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5A" w:rsidRPr="00A270D2" w:rsidRDefault="00A43876" w:rsidP="00182141">
      <w:pPr>
        <w:shd w:val="clear" w:color="auto" w:fill="EAF1DD" w:themeFill="accent3" w:themeFillTint="33"/>
        <w:spacing w:line="360" w:lineRule="auto"/>
        <w:jc w:val="lowKashida"/>
        <w:rPr>
          <w:rFonts w:cs="B Nazanin"/>
          <w:b/>
          <w:bCs/>
          <w:sz w:val="24"/>
          <w:szCs w:val="24"/>
          <w:u w:val="single"/>
          <w:rtl/>
          <w:lang w:bidi="fa-IR"/>
        </w:rPr>
      </w:pPr>
      <w:r w:rsidRPr="00A270D2">
        <w:rPr>
          <w:rFonts w:cs="B Nazanin" w:hint="cs"/>
          <w:b/>
          <w:bCs/>
          <w:sz w:val="24"/>
          <w:szCs w:val="24"/>
          <w:u w:val="single"/>
          <w:rtl/>
          <w:lang w:bidi="fa-IR"/>
        </w:rPr>
        <w:t>نقش داروساز در حیطه ی درمان</w:t>
      </w:r>
      <w:r w:rsidR="00A8125A" w:rsidRPr="00A270D2">
        <w:rPr>
          <w:rFonts w:cs="B Nazanin" w:hint="cs"/>
          <w:b/>
          <w:bCs/>
          <w:sz w:val="24"/>
          <w:szCs w:val="24"/>
          <w:u w:val="single"/>
          <w:rtl/>
          <w:lang w:bidi="fa-IR"/>
        </w:rPr>
        <w:t xml:space="preserve"> </w:t>
      </w:r>
    </w:p>
    <w:p w:rsidR="00A43876" w:rsidRDefault="009A50DC" w:rsidP="00182141">
      <w:pPr>
        <w:shd w:val="clear" w:color="auto" w:fill="EAF1DD" w:themeFill="accent3" w:themeFillTint="33"/>
        <w:spacing w:line="360" w:lineRule="auto"/>
        <w:jc w:val="lowKashida"/>
        <w:rPr>
          <w:rFonts w:cs="B Nazanin"/>
          <w:sz w:val="24"/>
          <w:szCs w:val="24"/>
          <w:rtl/>
          <w:lang w:bidi="fa-IR"/>
        </w:rPr>
      </w:pPr>
      <w:r w:rsidRPr="001A7712">
        <w:rPr>
          <w:rFonts w:cs="B Nazanin" w:hint="cs"/>
          <w:sz w:val="24"/>
          <w:szCs w:val="24"/>
          <w:rtl/>
          <w:lang w:bidi="fa-IR"/>
        </w:rPr>
        <w:t>اگر در جامعه مدرن امروز، داروسازان با همان نگاه سنتی ایفاء‌ نقش کنند، و فقط در تهیه و توزیع دارو مشارکت داشته باشند، نیاز به داروساز به حد قابل توجهی کاهش می یابد. چرا که دسترسی به اینترنت و امکان خرید اینترنتی داروها (و حتی نسخه های اینترنتی که در برخی کشورها مرسوم شده) نیاز به داروسازان شاغل بعنوان ناظر توزیع دارو را به مقدار زیادی کاهش می دهد.</w:t>
      </w:r>
      <w:r w:rsidRPr="001A7712">
        <w:rPr>
          <w:rFonts w:cs="B Nazanin"/>
          <w:sz w:val="24"/>
          <w:szCs w:val="24"/>
          <w:lang w:bidi="fa-IR"/>
        </w:rPr>
        <w:t xml:space="preserve">  </w:t>
      </w:r>
      <w:r w:rsidRPr="001A7712">
        <w:rPr>
          <w:rFonts w:cs="B Nazanin" w:hint="cs"/>
          <w:sz w:val="24"/>
          <w:szCs w:val="24"/>
          <w:rtl/>
          <w:lang w:bidi="fa-IR"/>
        </w:rPr>
        <w:t>لذا ایجاد بخش های مراقبت های دارویی به مدیریت داروسازان بالینی</w:t>
      </w:r>
      <w:r w:rsidR="001A7712" w:rsidRPr="001A7712">
        <w:rPr>
          <w:rFonts w:cs="B Nazanin" w:hint="cs"/>
          <w:sz w:val="24"/>
          <w:szCs w:val="24"/>
          <w:rtl/>
          <w:lang w:bidi="fa-IR"/>
        </w:rPr>
        <w:t xml:space="preserve"> و</w:t>
      </w:r>
      <w:r w:rsidRPr="001A7712">
        <w:rPr>
          <w:rFonts w:cs="B Nazanin" w:hint="cs"/>
          <w:sz w:val="24"/>
          <w:szCs w:val="24"/>
          <w:rtl/>
          <w:lang w:bidi="fa-IR"/>
        </w:rPr>
        <w:t xml:space="preserve"> حضور فعال آنها بر بالین بیمار </w:t>
      </w:r>
      <w:r w:rsidR="001A7712" w:rsidRPr="001A7712">
        <w:rPr>
          <w:rFonts w:cs="B Nazanin" w:hint="cs"/>
          <w:sz w:val="24"/>
          <w:szCs w:val="24"/>
          <w:rtl/>
          <w:lang w:bidi="fa-IR"/>
        </w:rPr>
        <w:t>و ارائه ی خدمات درمانی تخصصی</w:t>
      </w:r>
      <w:r w:rsidR="001A7712" w:rsidRPr="001A7712">
        <w:rPr>
          <w:rFonts w:cs="B Nazanin" w:hint="cs"/>
          <w:sz w:val="24"/>
          <w:szCs w:val="24"/>
          <w:vertAlign w:val="superscript"/>
          <w:rtl/>
          <w:lang w:bidi="fa-IR"/>
        </w:rPr>
        <w:t>1</w:t>
      </w:r>
      <w:r w:rsidR="001A7712" w:rsidRPr="001A7712">
        <w:rPr>
          <w:rFonts w:cs="B Nazanin" w:hint="cs"/>
          <w:sz w:val="24"/>
          <w:szCs w:val="24"/>
          <w:rtl/>
          <w:lang w:bidi="fa-IR"/>
        </w:rPr>
        <w:t xml:space="preserve"> </w:t>
      </w:r>
      <w:r w:rsidRPr="001A7712">
        <w:rPr>
          <w:rFonts w:cs="B Nazanin" w:hint="cs"/>
          <w:sz w:val="24"/>
          <w:szCs w:val="24"/>
          <w:rtl/>
          <w:lang w:bidi="fa-IR"/>
        </w:rPr>
        <w:t xml:space="preserve">تحول و پویایی را در نظام سلامت و حرفه ی داروسازی به دنبال دارد.  در این سیستم نقش حرفه ای داروساز تنها، تهیه دارو و نظارت بر روند تهیه نسخه بیمار نمی باشد. بلکه فرصتی </w:t>
      </w:r>
      <w:r w:rsidR="001A7712" w:rsidRPr="001A7712">
        <w:rPr>
          <w:rFonts w:cs="B Nazanin" w:hint="cs"/>
          <w:sz w:val="24"/>
          <w:szCs w:val="24"/>
          <w:rtl/>
          <w:lang w:bidi="fa-IR"/>
        </w:rPr>
        <w:t xml:space="preserve">است که می تواند باعث ارتقاء سلامت جامعه و از سوی دیگر باعث اعتلاء نقش حرفه ای داروسازان شود. نتیجه حاصل از پیاده سازی این نگرش هم باعث پیشرفت جامعه داروسازی و هم بهبود امور در نظام سلامت خواهد شد. </w:t>
      </w:r>
    </w:p>
    <w:p w:rsidR="00E42037" w:rsidRPr="00E42037" w:rsidRDefault="00E42037" w:rsidP="00182141">
      <w:pPr>
        <w:shd w:val="clear" w:color="auto" w:fill="EAF1DD" w:themeFill="accent3" w:themeFillTint="33"/>
        <w:jc w:val="lowKashida"/>
        <w:rPr>
          <w:rFonts w:cs="B Nazanin"/>
          <w:sz w:val="16"/>
          <w:szCs w:val="16"/>
          <w:rtl/>
          <w:lang w:bidi="fa-IR"/>
        </w:rPr>
      </w:pPr>
    </w:p>
    <w:p w:rsidR="00A43876" w:rsidRPr="00A270D2" w:rsidRDefault="00A43876" w:rsidP="00182141">
      <w:pPr>
        <w:shd w:val="clear" w:color="auto" w:fill="EAF1DD" w:themeFill="accent3" w:themeFillTint="33"/>
        <w:spacing w:line="360" w:lineRule="auto"/>
        <w:jc w:val="lowKashida"/>
        <w:rPr>
          <w:rFonts w:cs="B Nazanin"/>
          <w:b/>
          <w:bCs/>
          <w:sz w:val="24"/>
          <w:szCs w:val="24"/>
          <w:u w:val="single"/>
          <w:rtl/>
          <w:lang w:bidi="fa-IR"/>
        </w:rPr>
      </w:pPr>
      <w:r w:rsidRPr="00A270D2">
        <w:rPr>
          <w:rFonts w:cs="B Nazanin" w:hint="cs"/>
          <w:b/>
          <w:bCs/>
          <w:sz w:val="24"/>
          <w:szCs w:val="24"/>
          <w:u w:val="single"/>
          <w:rtl/>
          <w:lang w:bidi="fa-IR"/>
        </w:rPr>
        <w:t xml:space="preserve">چگونگی پیاده سازی </w:t>
      </w:r>
    </w:p>
    <w:p w:rsidR="00A43876" w:rsidRPr="0060194F" w:rsidRDefault="00A43876" w:rsidP="00182141">
      <w:pPr>
        <w:shd w:val="clear" w:color="auto" w:fill="EAF1DD" w:themeFill="accent3" w:themeFillTint="33"/>
        <w:spacing w:line="360" w:lineRule="auto"/>
        <w:jc w:val="lowKashida"/>
        <w:rPr>
          <w:rFonts w:cs="B Nazanin"/>
          <w:sz w:val="24"/>
          <w:szCs w:val="24"/>
          <w:rtl/>
          <w:lang w:bidi="fa-IR"/>
        </w:rPr>
      </w:pPr>
      <w:r w:rsidRPr="0060194F">
        <w:rPr>
          <w:rFonts w:cs="B Nazanin" w:hint="cs"/>
          <w:sz w:val="24"/>
          <w:szCs w:val="24"/>
          <w:rtl/>
          <w:lang w:bidi="fa-IR"/>
        </w:rPr>
        <w:t xml:space="preserve">پیشتر گفته شد که پیاده سازی خدمات دارویی در جامعه چه اهدافی را می تواند در پی داشته باشد، اما برای تحقق </w:t>
      </w:r>
      <w:r>
        <w:rPr>
          <w:rFonts w:cs="B Nazanin" w:hint="cs"/>
          <w:sz w:val="24"/>
          <w:szCs w:val="24"/>
          <w:rtl/>
          <w:lang w:bidi="fa-IR"/>
        </w:rPr>
        <w:t>این اهداف</w:t>
      </w:r>
      <w:r w:rsidRPr="0060194F">
        <w:rPr>
          <w:rFonts w:cs="B Nazanin" w:hint="cs"/>
          <w:sz w:val="24"/>
          <w:szCs w:val="24"/>
          <w:rtl/>
          <w:lang w:bidi="fa-IR"/>
        </w:rPr>
        <w:t xml:space="preserve"> داروساز باید اصول و پیش نیازهایی را فراهم سازد. در ذیل این اصول توضیح داده شده است.</w:t>
      </w:r>
    </w:p>
    <w:p w:rsidR="00A43876" w:rsidRPr="0060194F" w:rsidRDefault="00A43876" w:rsidP="00182141">
      <w:pPr>
        <w:shd w:val="clear" w:color="auto" w:fill="EAF1DD" w:themeFill="accent3" w:themeFillTint="33"/>
        <w:spacing w:line="360" w:lineRule="auto"/>
        <w:jc w:val="lowKashida"/>
        <w:rPr>
          <w:rFonts w:cs="B Nazanin"/>
          <w:b/>
          <w:bCs/>
          <w:sz w:val="24"/>
          <w:szCs w:val="24"/>
          <w:rtl/>
          <w:lang w:bidi="fa-IR"/>
        </w:rPr>
      </w:pPr>
      <w:r w:rsidRPr="0060194F">
        <w:rPr>
          <w:rFonts w:cs="B Nazanin" w:hint="cs"/>
          <w:b/>
          <w:bCs/>
          <w:sz w:val="24"/>
          <w:szCs w:val="24"/>
          <w:rtl/>
          <w:lang w:bidi="fa-IR"/>
        </w:rPr>
        <w:t>اصل اول: برقراری رابطه حرفه ای با بیمار و حفظ و نگهداری از آن</w:t>
      </w:r>
    </w:p>
    <w:p w:rsidR="00085294" w:rsidRDefault="00A43876" w:rsidP="00182141">
      <w:pPr>
        <w:shd w:val="clear" w:color="auto" w:fill="EAF1DD" w:themeFill="accent3" w:themeFillTint="33"/>
        <w:spacing w:line="360" w:lineRule="auto"/>
        <w:rPr>
          <w:rFonts w:cs="B Nazanin"/>
          <w:sz w:val="24"/>
          <w:szCs w:val="24"/>
          <w:rtl/>
          <w:lang w:bidi="fa-IR"/>
        </w:rPr>
      </w:pPr>
      <w:r w:rsidRPr="0060194F">
        <w:rPr>
          <w:rFonts w:cs="B Nazanin" w:hint="cs"/>
          <w:sz w:val="24"/>
          <w:szCs w:val="24"/>
          <w:rtl/>
          <w:lang w:bidi="fa-IR"/>
        </w:rPr>
        <w:t xml:space="preserve">اولین گام برای انجام مراقبت های دارویی، تعامل میان داروساز و بیمار است. این تعامل مبتنی بر اعتماد، ارتباطات و پرسش های </w:t>
      </w:r>
      <w:r w:rsidR="00E42037" w:rsidRPr="00E42037">
        <w:rPr>
          <w:rFonts w:cs="B Nazanin" w:hint="cs"/>
          <w:sz w:val="24"/>
          <w:szCs w:val="24"/>
          <w:rtl/>
          <w:lang w:bidi="fa-IR"/>
        </w:rPr>
        <w:t>باز و دوسویه و همکاری دوجانبه است. در این رابطه داروساز به منظور رفاه و سلامت بیمار، از همه دانش و مهارت های خویش</w:t>
      </w:r>
      <w:r w:rsidR="00E42037">
        <w:rPr>
          <w:rFonts w:cs="B Nazanin" w:hint="cs"/>
          <w:sz w:val="24"/>
          <w:szCs w:val="24"/>
          <w:rtl/>
          <w:lang w:bidi="fa-IR"/>
        </w:rPr>
        <w:t xml:space="preserve"> </w:t>
      </w:r>
      <w:r w:rsidR="00E42037" w:rsidRPr="00E42037">
        <w:rPr>
          <w:rFonts w:cs="B Nazanin" w:hint="cs"/>
          <w:sz w:val="24"/>
          <w:szCs w:val="24"/>
          <w:rtl/>
          <w:lang w:bidi="fa-IR"/>
        </w:rPr>
        <w:t xml:space="preserve">استفاده می کند. از سوی دیگر، بیمار اطلاعات شخصی و پزشکی خود را در اختیار داروساز قرار می دهد. و در روند درمان خود </w:t>
      </w:r>
    </w:p>
    <w:p w:rsidR="00085294" w:rsidRPr="001A7712" w:rsidRDefault="00A402FC" w:rsidP="00182141">
      <w:pPr>
        <w:shd w:val="clear" w:color="auto" w:fill="EAF1DD" w:themeFill="accent3" w:themeFillTint="33"/>
        <w:spacing w:line="360" w:lineRule="auto"/>
        <w:jc w:val="lowKashida"/>
        <w:rPr>
          <w:rFonts w:cs="B Nazanin"/>
          <w:sz w:val="24"/>
          <w:szCs w:val="24"/>
          <w:rtl/>
          <w:lang w:bidi="fa-IR"/>
        </w:rPr>
      </w:pPr>
      <w:r>
        <w:rPr>
          <w:rFonts w:cs="B Nazanin"/>
          <w:noProof/>
          <w:sz w:val="24"/>
          <w:szCs w:val="24"/>
          <w:rtl/>
        </w:rPr>
        <w:pict>
          <v:shapetype id="_x0000_t32" coordsize="21600,21600" o:spt="32" o:oned="t" path="m,l21600,21600e" filled="f">
            <v:path arrowok="t" fillok="f" o:connecttype="none"/>
            <o:lock v:ext="edit" shapetype="t"/>
          </v:shapetype>
          <v:shape id="_x0000_s1026" type="#_x0000_t32" style="position:absolute;left:0;text-align:left;margin-left:-10.65pt;margin-top:16.55pt;width:487.75pt;height:4.35pt;flip:y;z-index:251658240" o:connectortype="straight"/>
        </w:pict>
      </w:r>
    </w:p>
    <w:p w:rsidR="00A8125A" w:rsidRDefault="001A7712" w:rsidP="00182141">
      <w:pPr>
        <w:shd w:val="clear" w:color="auto" w:fill="EAF1DD" w:themeFill="accent3" w:themeFillTint="33"/>
        <w:spacing w:line="360" w:lineRule="auto"/>
        <w:jc w:val="lowKashida"/>
        <w:rPr>
          <w:rFonts w:ascii="Tahoma" w:hAnsi="Tahoma" w:cs="B Nazanin"/>
          <w:sz w:val="20"/>
          <w:szCs w:val="20"/>
          <w:rtl/>
        </w:rPr>
      </w:pPr>
      <w:r w:rsidRPr="00085294">
        <w:rPr>
          <w:rFonts w:cs="B Nazanin" w:hint="cs"/>
          <w:b/>
          <w:bCs/>
          <w:sz w:val="20"/>
          <w:szCs w:val="20"/>
          <w:vertAlign w:val="superscript"/>
          <w:rtl/>
          <w:lang w:bidi="fa-IR"/>
        </w:rPr>
        <w:t>1</w:t>
      </w:r>
      <w:r w:rsidRPr="00085294">
        <w:rPr>
          <w:rFonts w:cs="B Nazanin" w:hint="cs"/>
          <w:b/>
          <w:bCs/>
          <w:sz w:val="20"/>
          <w:szCs w:val="20"/>
          <w:rtl/>
          <w:lang w:bidi="fa-IR"/>
        </w:rPr>
        <w:t>خدمات درمانی داروساز بالینی:</w:t>
      </w:r>
      <w:r w:rsidR="00085294" w:rsidRPr="00085294">
        <w:rPr>
          <w:rFonts w:cs="B Nazanin" w:hint="cs"/>
          <w:b/>
          <w:bCs/>
          <w:sz w:val="20"/>
          <w:szCs w:val="20"/>
          <w:rtl/>
          <w:lang w:bidi="fa-IR"/>
        </w:rPr>
        <w:t xml:space="preserve"> </w:t>
      </w:r>
      <w:r w:rsidRPr="00085294">
        <w:rPr>
          <w:rFonts w:ascii="Tahoma" w:hAnsi="Tahoma" w:cs="B Nazanin"/>
          <w:sz w:val="20"/>
          <w:szCs w:val="20"/>
          <w:rtl/>
        </w:rPr>
        <w:t>کنترل دارو-درمانی در بیماران با شرایط خاص (نارسایی کلیوی، نارسایی کبدی، چاقی مفرط، شوک</w:t>
      </w:r>
      <w:r w:rsidRPr="00085294">
        <w:rPr>
          <w:rFonts w:ascii="Tahoma" w:hAnsi="Tahoma" w:cs="B Nazanin" w:hint="cs"/>
          <w:sz w:val="20"/>
          <w:szCs w:val="20"/>
          <w:rtl/>
        </w:rPr>
        <w:t xml:space="preserve"> و...)</w:t>
      </w:r>
      <w:r w:rsidR="00085294" w:rsidRPr="00085294">
        <w:rPr>
          <w:rFonts w:ascii="Tahoma" w:hAnsi="Tahoma" w:cs="B Nazanin" w:hint="cs"/>
          <w:sz w:val="20"/>
          <w:szCs w:val="20"/>
          <w:rtl/>
        </w:rPr>
        <w:t>،</w:t>
      </w:r>
      <w:r w:rsidR="00085294" w:rsidRPr="00085294">
        <w:rPr>
          <w:rFonts w:ascii="Tahoma" w:hAnsi="Tahoma" w:cs="B Nazanin"/>
          <w:sz w:val="20"/>
          <w:szCs w:val="20"/>
          <w:rtl/>
        </w:rPr>
        <w:t xml:space="preserve"> </w:t>
      </w:r>
      <w:r w:rsidRPr="00085294">
        <w:rPr>
          <w:rFonts w:ascii="Tahoma" w:hAnsi="Tahoma" w:cs="B Nazanin"/>
          <w:sz w:val="20"/>
          <w:szCs w:val="20"/>
          <w:rtl/>
        </w:rPr>
        <w:t>حضور فعال و موثر در راندهای بخشهای بالینی (مشاوره مستقیم در رانده</w:t>
      </w:r>
      <w:r w:rsidRPr="00085294">
        <w:rPr>
          <w:rFonts w:ascii="Tahoma" w:hAnsi="Tahoma" w:cs="B Nazanin" w:hint="cs"/>
          <w:sz w:val="20"/>
          <w:szCs w:val="20"/>
          <w:rtl/>
        </w:rPr>
        <w:t>ا)</w:t>
      </w:r>
      <w:r w:rsidR="00085294" w:rsidRPr="00085294">
        <w:rPr>
          <w:rFonts w:ascii="Tahoma" w:hAnsi="Tahoma" w:cs="B Nazanin" w:hint="cs"/>
          <w:sz w:val="20"/>
          <w:szCs w:val="20"/>
          <w:rtl/>
        </w:rPr>
        <w:t>،</w:t>
      </w:r>
      <w:r w:rsidRPr="00085294">
        <w:rPr>
          <w:rFonts w:ascii="Tahoma" w:hAnsi="Tahoma" w:cs="B Nazanin"/>
          <w:sz w:val="20"/>
          <w:szCs w:val="20"/>
        </w:rPr>
        <w:t xml:space="preserve"> </w:t>
      </w:r>
      <w:r w:rsidRPr="00085294">
        <w:rPr>
          <w:rFonts w:ascii="Tahoma" w:hAnsi="Tahoma" w:cs="B Nazanin"/>
          <w:sz w:val="20"/>
          <w:szCs w:val="20"/>
          <w:rtl/>
        </w:rPr>
        <w:t>تهیه وتنظیم تاریخچه دارویی از بیماران در هنگام پذیرش</w:t>
      </w:r>
      <w:r w:rsidR="00A91F45">
        <w:rPr>
          <w:rFonts w:ascii="Tahoma" w:hAnsi="Tahoma" w:cs="B Nazanin" w:hint="cs"/>
          <w:sz w:val="20"/>
          <w:szCs w:val="20"/>
          <w:rtl/>
          <w:lang w:bidi="fa-IR"/>
        </w:rPr>
        <w:t xml:space="preserve"> </w:t>
      </w:r>
      <w:r w:rsidR="00085294" w:rsidRPr="00A91F45">
        <w:rPr>
          <w:rFonts w:asciiTheme="majorBidi" w:hAnsiTheme="majorBidi" w:cstheme="majorBidi"/>
          <w:sz w:val="20"/>
          <w:szCs w:val="20"/>
        </w:rPr>
        <w:t>(Medication history)</w:t>
      </w:r>
      <w:r w:rsidR="00085294" w:rsidRPr="00085294">
        <w:rPr>
          <w:rFonts w:ascii="Tahoma" w:hAnsi="Tahoma" w:cs="B Nazanin" w:hint="cs"/>
          <w:sz w:val="20"/>
          <w:szCs w:val="20"/>
          <w:rtl/>
        </w:rPr>
        <w:t xml:space="preserve">، </w:t>
      </w:r>
      <w:r w:rsidRPr="00085294">
        <w:rPr>
          <w:rFonts w:ascii="Tahoma" w:hAnsi="Tahoma" w:cs="B Nazanin"/>
          <w:sz w:val="20"/>
          <w:szCs w:val="20"/>
          <w:rtl/>
        </w:rPr>
        <w:t>خدمات مشاوره دارویی برای پزشکان</w:t>
      </w:r>
      <w:r w:rsidR="00085294" w:rsidRPr="00085294">
        <w:rPr>
          <w:rFonts w:ascii="Tahoma" w:hAnsi="Tahoma" w:cs="B Nazanin" w:hint="cs"/>
          <w:sz w:val="20"/>
          <w:szCs w:val="20"/>
          <w:rtl/>
        </w:rPr>
        <w:t xml:space="preserve">، </w:t>
      </w:r>
      <w:r w:rsidRPr="00085294">
        <w:rPr>
          <w:rFonts w:ascii="Tahoma" w:hAnsi="Tahoma" w:cs="B Nazanin"/>
          <w:sz w:val="20"/>
          <w:szCs w:val="20"/>
          <w:rtl/>
        </w:rPr>
        <w:t>آموزش بیماران در رابطه با داروهای دریافتی</w:t>
      </w:r>
      <w:r w:rsidR="00085294" w:rsidRPr="00085294">
        <w:rPr>
          <w:rFonts w:ascii="Tahoma" w:hAnsi="Tahoma" w:cs="B Nazanin" w:hint="cs"/>
          <w:sz w:val="20"/>
          <w:szCs w:val="20"/>
          <w:rtl/>
        </w:rPr>
        <w:t xml:space="preserve">، </w:t>
      </w:r>
      <w:r w:rsidRPr="00085294">
        <w:rPr>
          <w:rFonts w:ascii="Tahoma" w:hAnsi="Tahoma" w:cs="B Nazanin"/>
          <w:sz w:val="20"/>
          <w:szCs w:val="20"/>
          <w:rtl/>
        </w:rPr>
        <w:t>نظارت بر روند درمان بیماران و تشخیص و پیشگیری از تداخلات مهم و موارد منع مصرف دارویی</w:t>
      </w:r>
      <w:r w:rsidR="00085294" w:rsidRPr="00085294">
        <w:rPr>
          <w:rFonts w:ascii="Tahoma" w:hAnsi="Tahoma" w:cs="B Nazanin" w:hint="cs"/>
          <w:sz w:val="20"/>
          <w:szCs w:val="20"/>
          <w:rtl/>
        </w:rPr>
        <w:t xml:space="preserve">، </w:t>
      </w:r>
      <w:r w:rsidRPr="00085294">
        <w:rPr>
          <w:rFonts w:ascii="Tahoma" w:hAnsi="Tahoma" w:cs="B Nazanin"/>
          <w:sz w:val="20"/>
          <w:szCs w:val="20"/>
          <w:rtl/>
        </w:rPr>
        <w:t>ارائه مشاوره فارماکوکینتیک بالینی و محاسبات دوزاژ</w:t>
      </w:r>
      <w:r w:rsidR="00A91F45" w:rsidRPr="007F7AB5">
        <w:rPr>
          <w:rFonts w:asciiTheme="majorBidi" w:hAnsiTheme="majorBidi" w:cstheme="majorBidi"/>
          <w:sz w:val="20"/>
          <w:szCs w:val="20"/>
        </w:rPr>
        <w:t>(TDM)</w:t>
      </w:r>
      <w:r w:rsidR="00085294" w:rsidRPr="00A91F45">
        <w:rPr>
          <w:rFonts w:asciiTheme="majorBidi" w:hAnsiTheme="majorBidi" w:cstheme="majorBidi"/>
          <w:sz w:val="20"/>
          <w:szCs w:val="20"/>
        </w:rPr>
        <w:t xml:space="preserve"> </w:t>
      </w:r>
      <w:r w:rsidR="00085294" w:rsidRPr="00085294">
        <w:rPr>
          <w:rFonts w:ascii="Tahoma" w:hAnsi="Tahoma" w:cs="B Nazanin" w:hint="cs"/>
          <w:sz w:val="20"/>
          <w:szCs w:val="20"/>
          <w:rtl/>
        </w:rPr>
        <w:t xml:space="preserve">، </w:t>
      </w:r>
      <w:r w:rsidRPr="00085294">
        <w:rPr>
          <w:rFonts w:ascii="Tahoma" w:hAnsi="Tahoma" w:cs="B Nazanin"/>
          <w:sz w:val="20"/>
          <w:szCs w:val="20"/>
          <w:rtl/>
        </w:rPr>
        <w:t>ارائه مشاوره در رابطه با تداخلات دارو-غذا</w:t>
      </w:r>
      <w:r w:rsidR="00085294" w:rsidRPr="00085294">
        <w:rPr>
          <w:rFonts w:ascii="Tahoma" w:hAnsi="Tahoma" w:cs="B Nazanin" w:hint="cs"/>
          <w:sz w:val="20"/>
          <w:szCs w:val="20"/>
          <w:rtl/>
        </w:rPr>
        <w:t xml:space="preserve">، </w:t>
      </w:r>
      <w:r w:rsidRPr="00085294">
        <w:rPr>
          <w:rFonts w:ascii="Tahoma" w:hAnsi="Tahoma" w:cs="B Nazanin"/>
          <w:sz w:val="20"/>
          <w:szCs w:val="20"/>
          <w:rtl/>
        </w:rPr>
        <w:t>مشاوره با بیمار ان هنگام ترخیص از بیمارستان</w:t>
      </w:r>
      <w:r w:rsidR="00085294" w:rsidRPr="00085294">
        <w:rPr>
          <w:rFonts w:ascii="Tahoma" w:hAnsi="Tahoma" w:cs="B Nazanin" w:hint="cs"/>
          <w:sz w:val="20"/>
          <w:szCs w:val="20"/>
          <w:rtl/>
        </w:rPr>
        <w:t xml:space="preserve">، </w:t>
      </w:r>
      <w:r w:rsidRPr="00085294">
        <w:rPr>
          <w:rFonts w:ascii="Tahoma" w:hAnsi="Tahoma" w:cs="B Nazanin"/>
          <w:sz w:val="20"/>
          <w:szCs w:val="20"/>
          <w:rtl/>
        </w:rPr>
        <w:t>پیگیری عوارض دارویی</w:t>
      </w:r>
      <w:r w:rsidR="00085294" w:rsidRPr="00085294">
        <w:rPr>
          <w:rFonts w:ascii="Tahoma" w:hAnsi="Tahoma" w:cs="B Nazanin" w:hint="cs"/>
          <w:sz w:val="20"/>
          <w:szCs w:val="20"/>
          <w:rtl/>
        </w:rPr>
        <w:t xml:space="preserve">، </w:t>
      </w:r>
      <w:r w:rsidRPr="00085294">
        <w:rPr>
          <w:rFonts w:ascii="Tahoma" w:hAnsi="Tahoma" w:cs="B Nazanin"/>
          <w:sz w:val="20"/>
          <w:szCs w:val="20"/>
          <w:rtl/>
        </w:rPr>
        <w:t>تهیه و مشاوره استفاده از محلولهای تغذیه تام وریدی و خوراکی</w:t>
      </w:r>
      <w:r w:rsidR="00085294" w:rsidRPr="00085294">
        <w:rPr>
          <w:rFonts w:ascii="Tahoma" w:hAnsi="Tahoma" w:cs="B Nazanin"/>
          <w:sz w:val="20"/>
          <w:szCs w:val="20"/>
        </w:rPr>
        <w:t xml:space="preserve"> </w:t>
      </w:r>
      <w:r w:rsidR="00085294" w:rsidRPr="00A91F45">
        <w:rPr>
          <w:rFonts w:asciiTheme="majorBidi" w:hAnsiTheme="majorBidi" w:cstheme="majorBidi"/>
          <w:sz w:val="20"/>
          <w:szCs w:val="20"/>
        </w:rPr>
        <w:t>(TPN, EF)</w:t>
      </w:r>
      <w:r w:rsidR="00085294" w:rsidRPr="00085294">
        <w:rPr>
          <w:rFonts w:ascii="Tahoma" w:hAnsi="Tahoma" w:cs="B Nazanin" w:hint="cs"/>
          <w:sz w:val="20"/>
          <w:szCs w:val="20"/>
          <w:rtl/>
        </w:rPr>
        <w:t xml:space="preserve">، </w:t>
      </w:r>
      <w:r w:rsidRPr="00085294">
        <w:rPr>
          <w:rFonts w:ascii="Tahoma" w:hAnsi="Tahoma" w:cs="B Nazanin"/>
          <w:sz w:val="20"/>
          <w:szCs w:val="20"/>
          <w:rtl/>
        </w:rPr>
        <w:t>کنترل روند تجویز، مصرف و نگهداری داروها در بخشها در راستای اجتناب از</w:t>
      </w:r>
      <w:r w:rsidR="00085294" w:rsidRPr="00085294">
        <w:rPr>
          <w:rFonts w:ascii="Tahoma" w:hAnsi="Tahoma" w:cs="B Nazanin"/>
          <w:sz w:val="20"/>
          <w:szCs w:val="20"/>
        </w:rPr>
        <w:t xml:space="preserve"> </w:t>
      </w:r>
      <w:r w:rsidR="00085294" w:rsidRPr="00A91F45">
        <w:rPr>
          <w:rFonts w:asciiTheme="majorBidi" w:hAnsiTheme="majorBidi" w:cstheme="majorBidi"/>
          <w:sz w:val="20"/>
          <w:szCs w:val="20"/>
        </w:rPr>
        <w:t>Medication Errors</w:t>
      </w:r>
      <w:r w:rsidR="00085294" w:rsidRPr="00085294">
        <w:rPr>
          <w:rFonts w:ascii="Tahoma" w:hAnsi="Tahoma" w:cs="B Nazanin" w:hint="cs"/>
          <w:sz w:val="20"/>
          <w:szCs w:val="20"/>
          <w:rtl/>
        </w:rPr>
        <w:t xml:space="preserve">، </w:t>
      </w:r>
      <w:r w:rsidRPr="00085294">
        <w:rPr>
          <w:rFonts w:ascii="Tahoma" w:hAnsi="Tahoma" w:cs="B Nazanin"/>
          <w:sz w:val="20"/>
          <w:szCs w:val="20"/>
          <w:rtl/>
        </w:rPr>
        <w:t>کنترل تر</w:t>
      </w:r>
      <w:r w:rsidRPr="00085294">
        <w:rPr>
          <w:rFonts w:ascii="Tahoma" w:hAnsi="Tahoma" w:cs="B Nazanin" w:hint="cs"/>
          <w:sz w:val="20"/>
          <w:szCs w:val="20"/>
          <w:rtl/>
        </w:rPr>
        <w:t>ا</w:t>
      </w:r>
      <w:r w:rsidRPr="00085294">
        <w:rPr>
          <w:rFonts w:ascii="Tahoma" w:hAnsi="Tahoma" w:cs="B Nazanin"/>
          <w:sz w:val="20"/>
          <w:szCs w:val="20"/>
          <w:rtl/>
        </w:rPr>
        <w:t>لی های اورژانس در بخش</w:t>
      </w:r>
      <w:r w:rsidR="00085294" w:rsidRPr="00085294">
        <w:rPr>
          <w:rFonts w:ascii="Tahoma" w:hAnsi="Tahoma" w:cs="B Nazanin" w:hint="cs"/>
          <w:sz w:val="20"/>
          <w:szCs w:val="20"/>
          <w:rtl/>
        </w:rPr>
        <w:t xml:space="preserve">، </w:t>
      </w:r>
      <w:r w:rsidRPr="00085294">
        <w:rPr>
          <w:rFonts w:ascii="Tahoma" w:hAnsi="Tahoma" w:cs="B Nazanin"/>
          <w:sz w:val="20"/>
          <w:szCs w:val="20"/>
          <w:rtl/>
        </w:rPr>
        <w:t>نظارت بر فعالیت</w:t>
      </w:r>
      <w:r w:rsidRPr="00085294">
        <w:rPr>
          <w:rFonts w:ascii="Tahoma" w:hAnsi="Tahoma" w:cs="B Nazanin"/>
          <w:sz w:val="20"/>
          <w:szCs w:val="20"/>
        </w:rPr>
        <w:t xml:space="preserve"> </w:t>
      </w:r>
      <w:r w:rsidRPr="00A91F45">
        <w:rPr>
          <w:rFonts w:asciiTheme="majorBidi" w:hAnsiTheme="majorBidi" w:cstheme="majorBidi"/>
          <w:sz w:val="20"/>
          <w:szCs w:val="20"/>
        </w:rPr>
        <w:t>Clean room</w:t>
      </w:r>
      <w:r w:rsidRPr="00085294">
        <w:rPr>
          <w:rFonts w:ascii="Tahoma" w:hAnsi="Tahoma" w:cs="B Nazanin"/>
          <w:sz w:val="20"/>
          <w:szCs w:val="20"/>
        </w:rPr>
        <w:t xml:space="preserve"> </w:t>
      </w:r>
      <w:r w:rsidRPr="00085294">
        <w:rPr>
          <w:rFonts w:ascii="Tahoma" w:hAnsi="Tahoma" w:cs="B Nazanin"/>
          <w:sz w:val="20"/>
          <w:szCs w:val="20"/>
          <w:rtl/>
        </w:rPr>
        <w:t>در بخش ها و فراور ده های تولید شده در آنها</w:t>
      </w:r>
      <w:r w:rsidR="00085294" w:rsidRPr="00085294">
        <w:rPr>
          <w:rFonts w:ascii="Tahoma" w:hAnsi="Tahoma" w:cs="B Nazanin" w:hint="cs"/>
          <w:sz w:val="20"/>
          <w:szCs w:val="20"/>
          <w:rtl/>
        </w:rPr>
        <w:t xml:space="preserve">، </w:t>
      </w:r>
      <w:r w:rsidRPr="00085294">
        <w:rPr>
          <w:rFonts w:ascii="Tahoma" w:hAnsi="Tahoma" w:cs="B Nazanin"/>
          <w:sz w:val="20"/>
          <w:szCs w:val="20"/>
          <w:rtl/>
        </w:rPr>
        <w:t>حضور در تیمهای کنترل درد، تجویز آنتی باکتریالها، کلینیک آنتی کوآگولانت، کلینیک آسم، کلینیک دیابت،پیوند و</w:t>
      </w:r>
      <w:r w:rsidR="00085294" w:rsidRPr="00085294">
        <w:rPr>
          <w:rFonts w:ascii="Tahoma" w:hAnsi="Tahoma" w:cs="B Nazanin"/>
          <w:sz w:val="20"/>
          <w:szCs w:val="20"/>
        </w:rPr>
        <w:t xml:space="preserve"> ....</w:t>
      </w:r>
      <w:r w:rsidR="00085294" w:rsidRPr="00085294">
        <w:rPr>
          <w:rFonts w:ascii="Tahoma" w:hAnsi="Tahoma" w:cs="B Nazanin" w:hint="cs"/>
          <w:sz w:val="20"/>
          <w:szCs w:val="20"/>
          <w:rtl/>
        </w:rPr>
        <w:t xml:space="preserve">، </w:t>
      </w:r>
      <w:r w:rsidRPr="00085294">
        <w:rPr>
          <w:rFonts w:ascii="Tahoma" w:hAnsi="Tahoma" w:cs="B Nazanin"/>
          <w:sz w:val="20"/>
          <w:szCs w:val="20"/>
          <w:rtl/>
        </w:rPr>
        <w:t>راهنمایی پرسنل پرستاری و بیماران در رابطه با روشهای صحیح مصارف دارویی</w:t>
      </w:r>
    </w:p>
    <w:p w:rsidR="00A43876" w:rsidRPr="00E42037" w:rsidRDefault="00A43876" w:rsidP="00182141">
      <w:pPr>
        <w:shd w:val="clear" w:color="auto" w:fill="EAF1DD" w:themeFill="accent3" w:themeFillTint="33"/>
        <w:spacing w:line="360" w:lineRule="auto"/>
        <w:jc w:val="lowKashida"/>
        <w:rPr>
          <w:rFonts w:cs="B Nazanin"/>
          <w:sz w:val="24"/>
          <w:szCs w:val="24"/>
          <w:rtl/>
          <w:lang w:bidi="fa-IR"/>
        </w:rPr>
      </w:pPr>
      <w:r w:rsidRPr="00E42037">
        <w:rPr>
          <w:rFonts w:cs="B Nazanin" w:hint="cs"/>
          <w:sz w:val="24"/>
          <w:szCs w:val="24"/>
          <w:rtl/>
          <w:lang w:bidi="fa-IR"/>
        </w:rPr>
        <w:lastRenderedPageBreak/>
        <w:t>مشارکت فعال دارد. در این رابطه، داروساز، برنامه درمانی بیمار را طراحی کرده و راهکارهای موجود را بررسی کرده و این امکان را برای بیمار ایجاد می کند تا وی بتواند در همه وقت از خدمات دارویی بهره مند شود.</w:t>
      </w:r>
    </w:p>
    <w:p w:rsidR="00A43876" w:rsidRPr="00E42037" w:rsidRDefault="00A43876" w:rsidP="00182141">
      <w:pPr>
        <w:shd w:val="clear" w:color="auto" w:fill="EAF1DD" w:themeFill="accent3" w:themeFillTint="33"/>
        <w:spacing w:line="360" w:lineRule="auto"/>
        <w:jc w:val="lowKashida"/>
        <w:rPr>
          <w:rFonts w:cs="B Nazanin"/>
          <w:b/>
          <w:bCs/>
          <w:sz w:val="24"/>
          <w:szCs w:val="24"/>
          <w:rtl/>
          <w:lang w:bidi="fa-IR"/>
        </w:rPr>
      </w:pPr>
      <w:r w:rsidRPr="00E42037">
        <w:rPr>
          <w:rFonts w:cs="B Nazanin" w:hint="cs"/>
          <w:b/>
          <w:bCs/>
          <w:sz w:val="24"/>
          <w:szCs w:val="24"/>
          <w:rtl/>
          <w:lang w:bidi="fa-IR"/>
        </w:rPr>
        <w:t xml:space="preserve">اصل دوم: اطلاعات و داده های پزشکی بیمار باید جمع آوری، سازمان دهی و ثبت و نگهداری شود. </w:t>
      </w:r>
    </w:p>
    <w:p w:rsidR="00A43876" w:rsidRPr="00E42037" w:rsidRDefault="00A43876" w:rsidP="00182141">
      <w:pPr>
        <w:shd w:val="clear" w:color="auto" w:fill="EAF1DD" w:themeFill="accent3" w:themeFillTint="33"/>
        <w:spacing w:line="360" w:lineRule="auto"/>
        <w:jc w:val="lowKashida"/>
        <w:rPr>
          <w:rFonts w:cs="B Nazanin"/>
          <w:sz w:val="24"/>
          <w:szCs w:val="24"/>
          <w:rtl/>
          <w:lang w:bidi="fa-IR"/>
        </w:rPr>
      </w:pPr>
      <w:r w:rsidRPr="00E42037">
        <w:rPr>
          <w:rFonts w:cs="B Nazanin" w:hint="cs"/>
          <w:sz w:val="24"/>
          <w:szCs w:val="24"/>
          <w:rtl/>
          <w:lang w:bidi="fa-IR"/>
        </w:rPr>
        <w:t>داروساز، اطلاعات بیمار در مورد وضعیت عمومی سلامت وی، شرحی از فعالیت های و شغل بیمار، شرح حال بیماری فعلی ، تاریخچه بیمارهای قبلی و داروهایی که در گذشته و در حال حاضر مصرف می کند را  بررسی می کند. داروساز وضعیت اجتماعی و حتی وضعیت اقتصادی بیمار (مثلا نوع بیمه او) را ثبت و ضبط می کند. داروساز می تواند این اطلاعات را از خود بیمار، پرونده های پزشکی او، اعضا خانواده افراد کار و درمان و ... تهیه کند. از آن جایی که این اطلاعات سنگ بنایی برای تصمیم گیری های آینده و برنامه ریزی درمانی در مورد بیمار است، باید به درستی تهیه شده و ثبت و جمع شوند. از سوی دیگر، بیماران باید مطمئن باشند که اطلاعات پزشکی آنها کاملا به صورت محرمانه نگهداری می شوند.</w:t>
      </w:r>
    </w:p>
    <w:p w:rsidR="00A43876" w:rsidRPr="00E42037" w:rsidRDefault="00A43876" w:rsidP="00182141">
      <w:pPr>
        <w:shd w:val="clear" w:color="auto" w:fill="EAF1DD" w:themeFill="accent3" w:themeFillTint="33"/>
        <w:spacing w:line="360" w:lineRule="auto"/>
        <w:jc w:val="lowKashida"/>
        <w:rPr>
          <w:rFonts w:cs="B Nazanin"/>
          <w:b/>
          <w:bCs/>
          <w:sz w:val="24"/>
          <w:szCs w:val="24"/>
          <w:rtl/>
          <w:lang w:bidi="fa-IR"/>
        </w:rPr>
      </w:pPr>
      <w:r w:rsidRPr="00E42037">
        <w:rPr>
          <w:rFonts w:cs="B Nazanin" w:hint="cs"/>
          <w:b/>
          <w:bCs/>
          <w:sz w:val="24"/>
          <w:szCs w:val="24"/>
          <w:rtl/>
          <w:lang w:bidi="fa-IR"/>
        </w:rPr>
        <w:t>اصل سوم: ارزیابی اطلاعات پزشکی بیمار و اتخاذ برنامه درمانی به صورت توأم با بیمار</w:t>
      </w:r>
    </w:p>
    <w:p w:rsidR="00A43876" w:rsidRPr="00E42037" w:rsidRDefault="00A43876" w:rsidP="00182141">
      <w:pPr>
        <w:shd w:val="clear" w:color="auto" w:fill="EAF1DD" w:themeFill="accent3" w:themeFillTint="33"/>
        <w:spacing w:line="360" w:lineRule="auto"/>
        <w:jc w:val="lowKashida"/>
        <w:rPr>
          <w:rFonts w:cs="B Nazanin"/>
          <w:sz w:val="24"/>
          <w:szCs w:val="24"/>
          <w:rtl/>
          <w:lang w:bidi="fa-IR"/>
        </w:rPr>
      </w:pPr>
      <w:r w:rsidRPr="00E42037">
        <w:rPr>
          <w:rFonts w:cs="B Nazanin" w:hint="cs"/>
          <w:sz w:val="24"/>
          <w:szCs w:val="24"/>
          <w:rtl/>
          <w:lang w:bidi="fa-IR"/>
        </w:rPr>
        <w:t>داروساز براساس درک کاملی از وضعیت بیمار و شرایط بیماری او در یک کار گروهی به کمک بیمار و افراد کادر درمان یک برنامه همه جانبه را طراحی و اجرا می کند. در طراحی برنامه درمانی، داروساز بایستی به جنبه های روانی اجتماعی، هزینه های درمان و پیچیدگی های درمان و حتی پایبندی و همراه بیمار با برنامه درمانی دقت داشته باشد. از طرف دیگر داروساز باید بتواند متناسب با سطح آگاهی بیمار، اطلاعات مورد نیاز را پیرامون برنامه درمانی برای بیمار شرح دهد و در پایان نیز رژیم دارو درمانی و تمامی مداخلات و اقدامات انجام شده را در پرونده بیمار درج کند.</w:t>
      </w:r>
    </w:p>
    <w:p w:rsidR="00A43876" w:rsidRPr="00E42037" w:rsidRDefault="00A43876" w:rsidP="00182141">
      <w:pPr>
        <w:shd w:val="clear" w:color="auto" w:fill="EAF1DD" w:themeFill="accent3" w:themeFillTint="33"/>
        <w:spacing w:line="360" w:lineRule="auto"/>
        <w:jc w:val="lowKashida"/>
        <w:rPr>
          <w:rFonts w:cs="B Nazanin"/>
          <w:b/>
          <w:bCs/>
          <w:sz w:val="24"/>
          <w:szCs w:val="24"/>
          <w:rtl/>
          <w:lang w:bidi="fa-IR"/>
        </w:rPr>
      </w:pPr>
      <w:r w:rsidRPr="00E42037">
        <w:rPr>
          <w:rFonts w:cs="B Nazanin" w:hint="cs"/>
          <w:b/>
          <w:bCs/>
          <w:sz w:val="24"/>
          <w:szCs w:val="24"/>
          <w:rtl/>
          <w:lang w:bidi="fa-IR"/>
        </w:rPr>
        <w:t>اصل 4: داروساز باید اطمینان یابد که تمام اطلاعات مورد نیاز برای بیمار فراهم شده و در اختیار او قرار گرفته است.</w:t>
      </w:r>
    </w:p>
    <w:p w:rsidR="00A43876" w:rsidRPr="00E42037" w:rsidRDefault="00A43876" w:rsidP="00182141">
      <w:pPr>
        <w:shd w:val="clear" w:color="auto" w:fill="EAF1DD" w:themeFill="accent3" w:themeFillTint="33"/>
        <w:spacing w:line="360" w:lineRule="auto"/>
        <w:jc w:val="lowKashida"/>
        <w:rPr>
          <w:rFonts w:cs="B Nazanin"/>
          <w:b/>
          <w:bCs/>
          <w:sz w:val="24"/>
          <w:szCs w:val="24"/>
          <w:rtl/>
          <w:lang w:bidi="fa-IR"/>
        </w:rPr>
      </w:pPr>
      <w:r w:rsidRPr="00E42037">
        <w:rPr>
          <w:rFonts w:cs="B Nazanin" w:hint="cs"/>
          <w:b/>
          <w:bCs/>
          <w:sz w:val="24"/>
          <w:szCs w:val="24"/>
          <w:rtl/>
          <w:lang w:bidi="fa-IR"/>
        </w:rPr>
        <w:t>اصل 5: نظارت بر روند دارو درمانی بیمار و انجام مداخلات در موارد لازم به صورت توأم با پزشک و بیمار</w:t>
      </w:r>
    </w:p>
    <w:p w:rsidR="00A43876" w:rsidRPr="00E42037" w:rsidRDefault="00A43876" w:rsidP="00182141">
      <w:pPr>
        <w:shd w:val="clear" w:color="auto" w:fill="EAF1DD" w:themeFill="accent3" w:themeFillTint="33"/>
        <w:spacing w:line="360" w:lineRule="auto"/>
        <w:jc w:val="lowKashida"/>
        <w:rPr>
          <w:rFonts w:cs="B Nazanin"/>
          <w:sz w:val="24"/>
          <w:szCs w:val="24"/>
          <w:rtl/>
          <w:lang w:bidi="fa-IR"/>
        </w:rPr>
      </w:pPr>
      <w:r w:rsidRPr="00E42037">
        <w:rPr>
          <w:rFonts w:cs="B Nazanin" w:hint="cs"/>
          <w:sz w:val="24"/>
          <w:szCs w:val="24"/>
          <w:rtl/>
          <w:lang w:bidi="fa-IR"/>
        </w:rPr>
        <w:t>داروساز باید براساس اهدافی که در رژیم درمانی بیمار مطرح شده است (می تواند یکی یا بیشتر از 4 هدف بیان شده در قسمت های قبل باشد) پیشرفت بیمار و میزان و دست یابی وی به اهداف درمان را پایش کند. داروساز این فرصت را دارد تا برای افزایش اثربخشی داروها و یا به حداقل رساندن عوارض جانبی و کاستن از هزینه های درمان، مداخلاتی را با نظر پزشک در رژیم درمانی  بیمار انجام دهد. سیر تغییرات دارو درمانی بیمار و نتایج آن باید در پرونده ثبت گردد.</w:t>
      </w:r>
    </w:p>
    <w:p w:rsidR="00A43876" w:rsidRDefault="00A43876" w:rsidP="00182141">
      <w:pPr>
        <w:shd w:val="clear" w:color="auto" w:fill="EAF1DD" w:themeFill="accent3" w:themeFillTint="33"/>
        <w:spacing w:line="360" w:lineRule="auto"/>
        <w:jc w:val="lowKashida"/>
        <w:rPr>
          <w:rFonts w:cs="B Nazanin" w:hint="cs"/>
          <w:sz w:val="24"/>
          <w:szCs w:val="24"/>
          <w:rtl/>
          <w:lang w:bidi="fa-IR"/>
        </w:rPr>
      </w:pPr>
      <w:r w:rsidRPr="00E42037">
        <w:rPr>
          <w:rFonts w:cs="B Nazanin" w:hint="cs"/>
          <w:sz w:val="24"/>
          <w:szCs w:val="24"/>
          <w:rtl/>
          <w:lang w:bidi="fa-IR"/>
        </w:rPr>
        <w:t>داروساز به بکارگیری این 5 اصل، می تواند در یک فرایند سیستماتیک، و به طور جامع به سؤالات مهمی که در هر رژیم درمانی مطرح است، پاسخ دهد. بعبارتی هدف از این اصول پاسخدهی به چند سوال مهم و اساسی است، این سؤالات عبارتند از:</w:t>
      </w:r>
    </w:p>
    <w:p w:rsidR="00182141" w:rsidRPr="00E42037" w:rsidRDefault="00182141" w:rsidP="00182141">
      <w:pPr>
        <w:shd w:val="clear" w:color="auto" w:fill="EAF1DD" w:themeFill="accent3" w:themeFillTint="33"/>
        <w:spacing w:line="360" w:lineRule="auto"/>
        <w:jc w:val="lowKashida"/>
        <w:rPr>
          <w:rFonts w:cs="B Nazanin"/>
          <w:sz w:val="24"/>
          <w:szCs w:val="24"/>
          <w:rtl/>
          <w:lang w:bidi="fa-IR"/>
        </w:rPr>
      </w:pPr>
    </w:p>
    <w:p w:rsidR="00A43876" w:rsidRPr="00E42037" w:rsidRDefault="00A43876" w:rsidP="00182141">
      <w:pPr>
        <w:numPr>
          <w:ilvl w:val="0"/>
          <w:numId w:val="2"/>
        </w:numPr>
        <w:shd w:val="clear" w:color="auto" w:fill="EAF1DD" w:themeFill="accent3" w:themeFillTint="33"/>
        <w:spacing w:line="360" w:lineRule="auto"/>
        <w:jc w:val="lowKashida"/>
        <w:rPr>
          <w:rFonts w:cs="B Nazanin"/>
          <w:sz w:val="24"/>
          <w:szCs w:val="24"/>
          <w:lang w:bidi="fa-IR"/>
        </w:rPr>
      </w:pPr>
      <w:r w:rsidRPr="00E42037">
        <w:rPr>
          <w:rFonts w:cs="B Nazanin" w:hint="cs"/>
          <w:sz w:val="24"/>
          <w:szCs w:val="24"/>
          <w:rtl/>
          <w:lang w:bidi="fa-IR"/>
        </w:rPr>
        <w:lastRenderedPageBreak/>
        <w:t>آیا تمامی داروها به طور مناسب انتخاب شده اند؟</w:t>
      </w:r>
    </w:p>
    <w:p w:rsidR="00A43876" w:rsidRPr="00E42037" w:rsidRDefault="00A43876" w:rsidP="00182141">
      <w:pPr>
        <w:numPr>
          <w:ilvl w:val="0"/>
          <w:numId w:val="2"/>
        </w:numPr>
        <w:shd w:val="clear" w:color="auto" w:fill="EAF1DD" w:themeFill="accent3" w:themeFillTint="33"/>
        <w:spacing w:line="360" w:lineRule="auto"/>
        <w:jc w:val="lowKashida"/>
        <w:rPr>
          <w:rFonts w:cs="B Nazanin"/>
          <w:sz w:val="24"/>
          <w:szCs w:val="24"/>
          <w:lang w:bidi="fa-IR"/>
        </w:rPr>
      </w:pPr>
      <w:r w:rsidRPr="00E42037">
        <w:rPr>
          <w:rFonts w:cs="B Nazanin" w:hint="cs"/>
          <w:sz w:val="24"/>
          <w:szCs w:val="24"/>
          <w:rtl/>
          <w:lang w:bidi="fa-IR"/>
        </w:rPr>
        <w:t>آیا مؤثرترین درمان انتخاب شده است؟</w:t>
      </w:r>
    </w:p>
    <w:p w:rsidR="00A43876" w:rsidRPr="00E42037" w:rsidRDefault="00A43876" w:rsidP="00182141">
      <w:pPr>
        <w:numPr>
          <w:ilvl w:val="0"/>
          <w:numId w:val="2"/>
        </w:numPr>
        <w:shd w:val="clear" w:color="auto" w:fill="EAF1DD" w:themeFill="accent3" w:themeFillTint="33"/>
        <w:spacing w:line="360" w:lineRule="auto"/>
        <w:jc w:val="lowKashida"/>
        <w:rPr>
          <w:rFonts w:cs="B Nazanin"/>
          <w:sz w:val="24"/>
          <w:szCs w:val="24"/>
          <w:lang w:bidi="fa-IR"/>
        </w:rPr>
      </w:pPr>
      <w:r w:rsidRPr="00E42037">
        <w:rPr>
          <w:rFonts w:cs="B Nazanin" w:hint="cs"/>
          <w:sz w:val="24"/>
          <w:szCs w:val="24"/>
          <w:rtl/>
          <w:lang w:bidi="fa-IR"/>
        </w:rPr>
        <w:t xml:space="preserve">آیا رژیم درمانی انتخاب شده، </w:t>
      </w:r>
      <w:r w:rsidRPr="00E42037">
        <w:rPr>
          <w:rFonts w:cs="B Nazanin"/>
          <w:sz w:val="24"/>
          <w:szCs w:val="24"/>
          <w:lang w:bidi="fa-IR"/>
        </w:rPr>
        <w:t>safe</w:t>
      </w:r>
      <w:r w:rsidRPr="00E42037">
        <w:rPr>
          <w:rFonts w:cs="B Nazanin" w:hint="cs"/>
          <w:sz w:val="24"/>
          <w:szCs w:val="24"/>
          <w:rtl/>
          <w:lang w:bidi="fa-IR"/>
        </w:rPr>
        <w:t xml:space="preserve"> است؟</w:t>
      </w:r>
    </w:p>
    <w:p w:rsidR="00A43876" w:rsidRPr="00E42037" w:rsidRDefault="00A43876" w:rsidP="00182141">
      <w:pPr>
        <w:numPr>
          <w:ilvl w:val="0"/>
          <w:numId w:val="2"/>
        </w:numPr>
        <w:shd w:val="clear" w:color="auto" w:fill="EAF1DD" w:themeFill="accent3" w:themeFillTint="33"/>
        <w:spacing w:line="360" w:lineRule="auto"/>
        <w:jc w:val="lowKashida"/>
        <w:rPr>
          <w:rFonts w:cs="B Nazanin"/>
          <w:sz w:val="24"/>
          <w:szCs w:val="24"/>
          <w:lang w:bidi="fa-IR"/>
        </w:rPr>
      </w:pPr>
      <w:r w:rsidRPr="00E42037">
        <w:rPr>
          <w:rFonts w:cs="B Nazanin" w:hint="cs"/>
          <w:sz w:val="24"/>
          <w:szCs w:val="24"/>
          <w:rtl/>
          <w:lang w:bidi="fa-IR"/>
        </w:rPr>
        <w:t>آیا رژیم درمانی مؤثر بوده است (به منظورارزیابی اثربخشی در سیر بیماری)</w:t>
      </w:r>
    </w:p>
    <w:p w:rsidR="00E42037" w:rsidRDefault="00A43876" w:rsidP="00182141">
      <w:pPr>
        <w:shd w:val="clear" w:color="auto" w:fill="EAF1DD" w:themeFill="accent3" w:themeFillTint="33"/>
        <w:spacing w:line="360" w:lineRule="auto"/>
        <w:jc w:val="lowKashida"/>
        <w:rPr>
          <w:rFonts w:cs="B Nazanin"/>
          <w:sz w:val="24"/>
          <w:szCs w:val="24"/>
          <w:rtl/>
          <w:lang w:bidi="fa-IR"/>
        </w:rPr>
      </w:pPr>
      <w:r w:rsidRPr="00E42037">
        <w:rPr>
          <w:rFonts w:cs="B Nazanin" w:hint="cs"/>
          <w:sz w:val="24"/>
          <w:szCs w:val="24"/>
          <w:rtl/>
          <w:lang w:bidi="fa-IR"/>
        </w:rPr>
        <w:t>داروساز برای عملیاتی کردن مراقبت های دارویی،‌ باید یاد بگیرد که چگونه سوال کند، چگونه در مثلث بیمار، پزشک و داروساز، با اعضا این چرخه تعامل کند و روابط حرفه ای برقرار کند.</w:t>
      </w:r>
    </w:p>
    <w:p w:rsidR="00E42037" w:rsidRPr="00E42037" w:rsidRDefault="00E42037" w:rsidP="00182141">
      <w:pPr>
        <w:shd w:val="clear" w:color="auto" w:fill="EAF1DD" w:themeFill="accent3" w:themeFillTint="33"/>
        <w:jc w:val="lowKashida"/>
        <w:rPr>
          <w:rFonts w:cs="B Nazanin"/>
          <w:sz w:val="16"/>
          <w:szCs w:val="16"/>
          <w:rtl/>
          <w:lang w:bidi="fa-IR"/>
        </w:rPr>
      </w:pPr>
    </w:p>
    <w:p w:rsidR="00A43876" w:rsidRPr="00E42037" w:rsidRDefault="00A43876" w:rsidP="00182141">
      <w:pPr>
        <w:shd w:val="clear" w:color="auto" w:fill="EAF1DD" w:themeFill="accent3" w:themeFillTint="33"/>
        <w:spacing w:line="360" w:lineRule="auto"/>
        <w:rPr>
          <w:rFonts w:cs="B Nazanin"/>
          <w:sz w:val="24"/>
          <w:szCs w:val="24"/>
          <w:u w:val="single"/>
          <w:rtl/>
          <w:lang w:bidi="fa-IR"/>
        </w:rPr>
      </w:pPr>
      <w:r w:rsidRPr="00E42037">
        <w:rPr>
          <w:rFonts w:cs="B Nazanin" w:hint="cs"/>
          <w:b/>
          <w:bCs/>
          <w:sz w:val="24"/>
          <w:szCs w:val="24"/>
          <w:u w:val="single"/>
          <w:rtl/>
        </w:rPr>
        <w:t xml:space="preserve">كارآموزي در عرصه بيمارستاني  </w:t>
      </w:r>
    </w:p>
    <w:p w:rsidR="00E42037" w:rsidRDefault="00A43876" w:rsidP="00182141">
      <w:pPr>
        <w:shd w:val="clear" w:color="auto" w:fill="EAF1DD" w:themeFill="accent3" w:themeFillTint="33"/>
        <w:spacing w:line="360" w:lineRule="auto"/>
        <w:rPr>
          <w:rFonts w:cs="B Nazanin"/>
          <w:b/>
          <w:bCs/>
          <w:sz w:val="24"/>
          <w:szCs w:val="24"/>
          <w:u w:val="single"/>
          <w:rtl/>
          <w:lang w:bidi="fa-IR"/>
        </w:rPr>
      </w:pPr>
      <w:r w:rsidRPr="00E42037">
        <w:rPr>
          <w:rFonts w:cs="B Nazanin" w:hint="cs"/>
          <w:sz w:val="24"/>
          <w:szCs w:val="24"/>
          <w:rtl/>
          <w:lang w:bidi="fa-IR"/>
        </w:rPr>
        <w:t>برای تحقق اهداف پیاده سازی خدمات دارویی</w:t>
      </w:r>
      <w:r w:rsidR="00E42037" w:rsidRPr="00E42037">
        <w:rPr>
          <w:rFonts w:cs="B Nazanin" w:hint="cs"/>
          <w:sz w:val="24"/>
          <w:szCs w:val="24"/>
          <w:rtl/>
          <w:lang w:bidi="fa-IR"/>
        </w:rPr>
        <w:t xml:space="preserve"> </w:t>
      </w:r>
      <w:r w:rsidRPr="00E42037">
        <w:rPr>
          <w:rFonts w:cs="B Nazanin" w:hint="cs"/>
          <w:sz w:val="24"/>
          <w:szCs w:val="24"/>
          <w:rtl/>
          <w:lang w:bidi="fa-IR"/>
        </w:rPr>
        <w:t>برای داروسازان چه در عرصه ی بالین چه در داروخانه های سر پایی باید بستری مناسب برای آنها فراهم شود تا دوره های آموزش حرفه ایی مورد نیاز گزرانده شود. یکی از مناسبترین این بسترها حضور دانشجویان داروسازی در بیمارستان هایی است که داروسازان بالینی در آنجا حضور فعال دارند و تمام خدمات دارویی را برای بیماران فراهم می کند. حضور در این بیمارستان ها به دانشجویان کمک می کند تا آموخته های خود را به صورت عملی مشاهده و تجربه کنند و آموزش های لازم را در جهت اهداف داروسازی بیمار محور بگذرانند.</w:t>
      </w:r>
      <w:r w:rsidR="00E42037" w:rsidRPr="00E42037">
        <w:rPr>
          <w:rFonts w:cs="B Nazanin" w:hint="cs"/>
          <w:sz w:val="24"/>
          <w:szCs w:val="24"/>
          <w:rtl/>
          <w:lang w:bidi="fa-IR"/>
        </w:rPr>
        <w:t xml:space="preserve"> واحد </w:t>
      </w:r>
      <w:r w:rsidR="00E42037" w:rsidRPr="00E42037">
        <w:rPr>
          <w:rFonts w:cs="B Nazanin" w:hint="cs"/>
          <w:sz w:val="24"/>
          <w:szCs w:val="24"/>
          <w:rtl/>
        </w:rPr>
        <w:t>كارآموزي در عرصه بيمارستاني</w:t>
      </w:r>
      <w:r w:rsidR="00E42037" w:rsidRPr="00E42037">
        <w:rPr>
          <w:rFonts w:cs="B Nazanin" w:hint="cs"/>
          <w:sz w:val="24"/>
          <w:szCs w:val="24"/>
          <w:rtl/>
          <w:lang w:bidi="fa-IR"/>
        </w:rPr>
        <w:t xml:space="preserve"> به</w:t>
      </w:r>
      <w:r w:rsidR="00E42037" w:rsidRPr="00E42037">
        <w:rPr>
          <w:rFonts w:cs="B Nazanin" w:hint="cs"/>
          <w:b/>
          <w:bCs/>
          <w:sz w:val="24"/>
          <w:szCs w:val="24"/>
          <w:u w:val="single"/>
          <w:rtl/>
          <w:lang w:bidi="fa-IR"/>
        </w:rPr>
        <w:t xml:space="preserve"> </w:t>
      </w:r>
      <w:r w:rsidR="00E42037" w:rsidRPr="00E42037">
        <w:rPr>
          <w:rFonts w:cs="B Nazanin" w:hint="cs"/>
          <w:sz w:val="24"/>
          <w:szCs w:val="24"/>
          <w:rtl/>
          <w:lang w:bidi="fa-IR"/>
        </w:rPr>
        <w:t>دانشجویان کمک می کند تا 5 اصلی را که در قسمت قبل گفته شد را به صورت عملی بیاموزند.</w:t>
      </w:r>
      <w:r w:rsidR="00E42037" w:rsidRPr="00E42037">
        <w:rPr>
          <w:rFonts w:cs="B Nazanin" w:hint="cs"/>
          <w:b/>
          <w:bCs/>
          <w:sz w:val="24"/>
          <w:szCs w:val="24"/>
          <w:u w:val="single"/>
          <w:rtl/>
          <w:lang w:bidi="fa-IR"/>
        </w:rPr>
        <w:t xml:space="preserve">  </w:t>
      </w:r>
    </w:p>
    <w:p w:rsidR="00E42037" w:rsidRPr="00E42037" w:rsidRDefault="00E42037" w:rsidP="00182141">
      <w:pPr>
        <w:shd w:val="clear" w:color="auto" w:fill="EAF1DD" w:themeFill="accent3" w:themeFillTint="33"/>
        <w:rPr>
          <w:rFonts w:cs="B Nazanin"/>
          <w:b/>
          <w:bCs/>
          <w:sz w:val="16"/>
          <w:szCs w:val="16"/>
          <w:u w:val="single"/>
          <w:rtl/>
          <w:lang w:bidi="fa-IR"/>
        </w:rPr>
      </w:pPr>
    </w:p>
    <w:p w:rsidR="00A43876" w:rsidRPr="00E42037" w:rsidRDefault="00A43876" w:rsidP="00182141">
      <w:pPr>
        <w:shd w:val="clear" w:color="auto" w:fill="EAF1DD" w:themeFill="accent3" w:themeFillTint="33"/>
        <w:spacing w:line="360" w:lineRule="auto"/>
        <w:rPr>
          <w:rFonts w:cs="B Nazanin"/>
          <w:b/>
          <w:bCs/>
          <w:sz w:val="24"/>
          <w:szCs w:val="24"/>
          <w:u w:val="single"/>
          <w:rtl/>
          <w:lang w:bidi="fa-IR"/>
        </w:rPr>
      </w:pPr>
      <w:r w:rsidRPr="00E42037">
        <w:rPr>
          <w:rFonts w:cs="B Nazanin" w:hint="cs"/>
          <w:b/>
          <w:bCs/>
          <w:sz w:val="24"/>
          <w:szCs w:val="24"/>
          <w:u w:val="single"/>
          <w:rtl/>
          <w:lang w:bidi="fa-IR"/>
        </w:rPr>
        <w:t>کارگاههای تخصصی</w:t>
      </w:r>
    </w:p>
    <w:p w:rsidR="00085294" w:rsidRPr="00E42037" w:rsidRDefault="00386A50" w:rsidP="00182141">
      <w:pPr>
        <w:shd w:val="clear" w:color="auto" w:fill="EAF1DD" w:themeFill="accent3" w:themeFillTint="33"/>
        <w:spacing w:line="360" w:lineRule="auto"/>
        <w:rPr>
          <w:rFonts w:cs="B Nazanin"/>
          <w:sz w:val="24"/>
          <w:szCs w:val="24"/>
          <w:rtl/>
          <w:lang w:bidi="fa-IR"/>
        </w:rPr>
      </w:pPr>
      <w:r w:rsidRPr="00E42037">
        <w:rPr>
          <w:rFonts w:cs="B Nazanin" w:hint="cs"/>
          <w:sz w:val="24"/>
          <w:szCs w:val="24"/>
          <w:rtl/>
          <w:lang w:bidi="fa-IR"/>
        </w:rPr>
        <w:t xml:space="preserve">در این دوره از کارآموزی دانشجویان قبل از شروع دوره های روتیشن بیمارستان، یک سری کارگاههای تخصصی را که توسط اساتید بالینی دانشکده ی داروسازی ارائه می شود می گذرانند. </w:t>
      </w:r>
      <w:r w:rsidR="001533DB" w:rsidRPr="00E42037">
        <w:rPr>
          <w:rFonts w:cs="B Nazanin" w:hint="cs"/>
          <w:sz w:val="24"/>
          <w:szCs w:val="24"/>
          <w:rtl/>
          <w:lang w:bidi="fa-IR"/>
        </w:rPr>
        <w:t xml:space="preserve">این کارگاه ها از لحاظ محتوا </w:t>
      </w:r>
      <w:r w:rsidR="00085294" w:rsidRPr="00E42037">
        <w:rPr>
          <w:rFonts w:cs="B Nazanin" w:hint="cs"/>
          <w:sz w:val="24"/>
          <w:szCs w:val="24"/>
          <w:rtl/>
          <w:lang w:bidi="fa-IR"/>
        </w:rPr>
        <w:t>به گروههای زیر</w:t>
      </w:r>
      <w:r w:rsidR="001533DB" w:rsidRPr="00E42037">
        <w:rPr>
          <w:rFonts w:cs="B Nazanin" w:hint="cs"/>
          <w:sz w:val="24"/>
          <w:szCs w:val="24"/>
          <w:rtl/>
          <w:lang w:bidi="fa-IR"/>
        </w:rPr>
        <w:t xml:space="preserve"> تقسیم می شوند. </w:t>
      </w:r>
    </w:p>
    <w:p w:rsidR="00085294" w:rsidRPr="00E42037" w:rsidRDefault="001533DB" w:rsidP="00182141">
      <w:pPr>
        <w:pStyle w:val="ListParagraph"/>
        <w:numPr>
          <w:ilvl w:val="0"/>
          <w:numId w:val="3"/>
        </w:numPr>
        <w:shd w:val="clear" w:color="auto" w:fill="EAF1DD" w:themeFill="accent3" w:themeFillTint="33"/>
        <w:spacing w:line="360" w:lineRule="auto"/>
        <w:rPr>
          <w:rFonts w:cs="B Nazanin"/>
          <w:sz w:val="24"/>
          <w:szCs w:val="24"/>
          <w:rtl/>
          <w:lang w:bidi="fa-IR"/>
        </w:rPr>
      </w:pPr>
      <w:r w:rsidRPr="00E42037">
        <w:rPr>
          <w:rFonts w:cs="B Nazanin" w:hint="cs"/>
          <w:sz w:val="24"/>
          <w:szCs w:val="24"/>
          <w:rtl/>
          <w:lang w:bidi="fa-IR"/>
        </w:rPr>
        <w:t>کارگاه</w:t>
      </w:r>
      <w:r w:rsidR="00326B5A" w:rsidRPr="00E42037">
        <w:rPr>
          <w:rFonts w:cs="B Nazanin" w:hint="cs"/>
          <w:sz w:val="24"/>
          <w:szCs w:val="24"/>
          <w:rtl/>
          <w:lang w:bidi="fa-IR"/>
        </w:rPr>
        <w:t xml:space="preserve"> </w:t>
      </w:r>
      <w:r w:rsidRPr="00E42037">
        <w:rPr>
          <w:rFonts w:cs="B Nazanin" w:hint="cs"/>
          <w:sz w:val="24"/>
          <w:szCs w:val="24"/>
          <w:rtl/>
          <w:lang w:bidi="fa-IR"/>
        </w:rPr>
        <w:t>هایی با هدف آموزش شرایط بیمارستان مانند پرونده ی بستری، لغات تخصصی</w:t>
      </w:r>
      <w:r w:rsidR="00326B5A" w:rsidRPr="00E42037">
        <w:rPr>
          <w:rFonts w:cs="B Nazanin" w:hint="cs"/>
          <w:sz w:val="24"/>
          <w:szCs w:val="24"/>
          <w:rtl/>
          <w:lang w:bidi="fa-IR"/>
        </w:rPr>
        <w:t xml:space="preserve"> و</w:t>
      </w:r>
      <w:r w:rsidR="00085294" w:rsidRPr="00E42037">
        <w:rPr>
          <w:rFonts w:cs="B Nazanin" w:hint="cs"/>
          <w:sz w:val="24"/>
          <w:szCs w:val="24"/>
          <w:rtl/>
          <w:lang w:bidi="fa-IR"/>
        </w:rPr>
        <w:t>عوارض جانبی داروها (3 جلسه)</w:t>
      </w:r>
    </w:p>
    <w:p w:rsidR="00085294" w:rsidRPr="00E42037" w:rsidRDefault="001533DB" w:rsidP="00182141">
      <w:pPr>
        <w:pStyle w:val="ListParagraph"/>
        <w:numPr>
          <w:ilvl w:val="0"/>
          <w:numId w:val="3"/>
        </w:numPr>
        <w:shd w:val="clear" w:color="auto" w:fill="EAF1DD" w:themeFill="accent3" w:themeFillTint="33"/>
        <w:spacing w:line="360" w:lineRule="auto"/>
        <w:rPr>
          <w:rFonts w:cs="B Nazanin"/>
          <w:sz w:val="24"/>
          <w:szCs w:val="24"/>
          <w:rtl/>
          <w:lang w:bidi="fa-IR"/>
        </w:rPr>
      </w:pPr>
      <w:r w:rsidRPr="00E42037">
        <w:rPr>
          <w:rFonts w:cs="B Nazanin" w:hint="cs"/>
          <w:sz w:val="24"/>
          <w:szCs w:val="24"/>
          <w:rtl/>
          <w:lang w:bidi="fa-IR"/>
        </w:rPr>
        <w:t>کارگاه</w:t>
      </w:r>
      <w:r w:rsidR="00326B5A" w:rsidRPr="00E42037">
        <w:rPr>
          <w:rFonts w:cs="B Nazanin" w:hint="cs"/>
          <w:sz w:val="24"/>
          <w:szCs w:val="24"/>
          <w:rtl/>
          <w:lang w:bidi="fa-IR"/>
        </w:rPr>
        <w:t xml:space="preserve"> </w:t>
      </w:r>
      <w:r w:rsidRPr="00E42037">
        <w:rPr>
          <w:rFonts w:cs="B Nazanin" w:hint="cs"/>
          <w:sz w:val="24"/>
          <w:szCs w:val="24"/>
          <w:rtl/>
          <w:lang w:bidi="fa-IR"/>
        </w:rPr>
        <w:t xml:space="preserve">هایی با هدف آموزش </w:t>
      </w:r>
      <w:r w:rsidR="00386A50" w:rsidRPr="00E42037">
        <w:rPr>
          <w:rFonts w:cs="B Nazanin" w:hint="cs"/>
          <w:sz w:val="24"/>
          <w:szCs w:val="24"/>
          <w:rtl/>
          <w:lang w:bidi="fa-IR"/>
        </w:rPr>
        <w:t>مباحث رایج و پرکاربرد با دید بالینی</w:t>
      </w:r>
      <w:r w:rsidR="00085294" w:rsidRPr="00E42037">
        <w:rPr>
          <w:rFonts w:cs="B Nazanin" w:hint="cs"/>
          <w:sz w:val="24"/>
          <w:szCs w:val="24"/>
          <w:rtl/>
          <w:lang w:bidi="fa-IR"/>
        </w:rPr>
        <w:t xml:space="preserve"> ( یک جلسه)</w:t>
      </w:r>
    </w:p>
    <w:p w:rsidR="00085294" w:rsidRPr="00E42037" w:rsidRDefault="001533DB" w:rsidP="00182141">
      <w:pPr>
        <w:pStyle w:val="ListParagraph"/>
        <w:numPr>
          <w:ilvl w:val="0"/>
          <w:numId w:val="3"/>
        </w:numPr>
        <w:shd w:val="clear" w:color="auto" w:fill="EAF1DD" w:themeFill="accent3" w:themeFillTint="33"/>
        <w:spacing w:line="360" w:lineRule="auto"/>
        <w:rPr>
          <w:rFonts w:cs="B Nazanin"/>
          <w:sz w:val="24"/>
          <w:szCs w:val="24"/>
          <w:rtl/>
          <w:lang w:bidi="fa-IR"/>
        </w:rPr>
      </w:pPr>
      <w:r w:rsidRPr="00E42037">
        <w:rPr>
          <w:rFonts w:cs="B Nazanin" w:hint="cs"/>
          <w:sz w:val="24"/>
          <w:szCs w:val="24"/>
          <w:rtl/>
          <w:lang w:bidi="fa-IR"/>
        </w:rPr>
        <w:t>اطلاعات لازم در مورد فراورده های تزریقی و خونی</w:t>
      </w:r>
      <w:r w:rsidR="00085294" w:rsidRPr="00E42037">
        <w:rPr>
          <w:rFonts w:cs="B Nazanin" w:hint="cs"/>
          <w:sz w:val="24"/>
          <w:szCs w:val="24"/>
          <w:rtl/>
          <w:lang w:bidi="fa-IR"/>
        </w:rPr>
        <w:t xml:space="preserve"> (دو جلسه)</w:t>
      </w:r>
    </w:p>
    <w:p w:rsidR="00A43876" w:rsidRDefault="001533DB" w:rsidP="00182141">
      <w:pPr>
        <w:pStyle w:val="ListParagraph"/>
        <w:numPr>
          <w:ilvl w:val="0"/>
          <w:numId w:val="3"/>
        </w:numPr>
        <w:shd w:val="clear" w:color="auto" w:fill="EAF1DD" w:themeFill="accent3" w:themeFillTint="33"/>
        <w:spacing w:line="360" w:lineRule="auto"/>
        <w:rPr>
          <w:rFonts w:cs="B Nazanin"/>
          <w:sz w:val="24"/>
          <w:szCs w:val="24"/>
          <w:lang w:bidi="fa-IR"/>
        </w:rPr>
      </w:pPr>
      <w:r w:rsidRPr="00E42037">
        <w:rPr>
          <w:rFonts w:cs="B Nazanin" w:hint="cs"/>
          <w:sz w:val="24"/>
          <w:szCs w:val="24"/>
          <w:rtl/>
          <w:lang w:bidi="fa-IR"/>
        </w:rPr>
        <w:t xml:space="preserve">متابولیک ساپورت </w:t>
      </w:r>
      <w:r w:rsidR="00085294" w:rsidRPr="00E42037">
        <w:rPr>
          <w:rFonts w:cs="B Nazanin" w:hint="cs"/>
          <w:sz w:val="24"/>
          <w:szCs w:val="24"/>
          <w:rtl/>
          <w:lang w:bidi="fa-IR"/>
        </w:rPr>
        <w:t>(یک جلسه)</w:t>
      </w:r>
    </w:p>
    <w:p w:rsidR="00E42037" w:rsidRPr="00E42037" w:rsidRDefault="00E42037" w:rsidP="00182141">
      <w:pPr>
        <w:pStyle w:val="ListParagraph"/>
        <w:shd w:val="clear" w:color="auto" w:fill="EAF1DD" w:themeFill="accent3" w:themeFillTint="33"/>
        <w:rPr>
          <w:rFonts w:cs="B Nazanin"/>
          <w:sz w:val="16"/>
          <w:szCs w:val="16"/>
          <w:rtl/>
          <w:lang w:bidi="fa-IR"/>
        </w:rPr>
      </w:pPr>
    </w:p>
    <w:p w:rsidR="00A43876" w:rsidRPr="00E42037" w:rsidRDefault="00A43876" w:rsidP="00182141">
      <w:pPr>
        <w:shd w:val="clear" w:color="auto" w:fill="EAF1DD" w:themeFill="accent3" w:themeFillTint="33"/>
        <w:spacing w:line="360" w:lineRule="auto"/>
        <w:rPr>
          <w:rFonts w:cs="B Nazanin"/>
          <w:b/>
          <w:bCs/>
          <w:sz w:val="24"/>
          <w:szCs w:val="24"/>
          <w:u w:val="single"/>
          <w:rtl/>
        </w:rPr>
      </w:pPr>
      <w:r w:rsidRPr="00E42037">
        <w:rPr>
          <w:rFonts w:cs="B Nazanin" w:hint="cs"/>
          <w:b/>
          <w:bCs/>
          <w:sz w:val="24"/>
          <w:szCs w:val="24"/>
          <w:u w:val="single"/>
          <w:rtl/>
          <w:lang w:bidi="fa-IR"/>
        </w:rPr>
        <w:t xml:space="preserve">نحوه ی حضور و فعالیت در بیمارستان های محل </w:t>
      </w:r>
      <w:r w:rsidRPr="00E42037">
        <w:rPr>
          <w:rFonts w:cs="B Nazanin" w:hint="cs"/>
          <w:b/>
          <w:bCs/>
          <w:sz w:val="24"/>
          <w:szCs w:val="24"/>
          <w:u w:val="single"/>
          <w:rtl/>
        </w:rPr>
        <w:t>كارآموزي در عرصه بيمارستاني</w:t>
      </w:r>
    </w:p>
    <w:p w:rsidR="000B6AA8" w:rsidRPr="00E42037" w:rsidRDefault="00A43876" w:rsidP="00182141">
      <w:pPr>
        <w:shd w:val="clear" w:color="auto" w:fill="EAF1DD" w:themeFill="accent3" w:themeFillTint="33"/>
        <w:spacing w:line="360" w:lineRule="auto"/>
        <w:rPr>
          <w:rFonts w:cs="B Nazanin"/>
          <w:sz w:val="24"/>
          <w:szCs w:val="24"/>
          <w:rtl/>
          <w:lang w:bidi="fa-IR"/>
        </w:rPr>
      </w:pPr>
      <w:r w:rsidRPr="00E42037">
        <w:rPr>
          <w:rFonts w:cs="B Nazanin" w:hint="cs"/>
          <w:sz w:val="24"/>
          <w:szCs w:val="24"/>
          <w:rtl/>
          <w:lang w:bidi="fa-IR"/>
        </w:rPr>
        <w:t xml:space="preserve">کل طول دوره ی بیمارستان  برای هر دانشجو دو ماه می باشد که دانشجویان جهت حضور در بیمارستان به گروه های دو الی سه نفری تقسیم می شوند. دانشجویان موظف هستند چهار روز در هفته از ساعت هشت صبح الی دو بعدازظهر در بیمارستان حضور </w:t>
      </w:r>
      <w:r w:rsidRPr="00E42037">
        <w:rPr>
          <w:rFonts w:cs="B Nazanin" w:hint="cs"/>
          <w:sz w:val="24"/>
          <w:szCs w:val="24"/>
          <w:rtl/>
          <w:lang w:bidi="fa-IR"/>
        </w:rPr>
        <w:lastRenderedPageBreak/>
        <w:t xml:space="preserve">فعال داشته باشند. قابل ذکر است حضور منظم و سر موقع دانشجویان بسیار مهم می باشد. </w:t>
      </w:r>
      <w:r w:rsidR="001A7712" w:rsidRPr="00E42037">
        <w:rPr>
          <w:rFonts w:cs="B Nazanin"/>
          <w:sz w:val="24"/>
          <w:szCs w:val="24"/>
          <w:lang w:bidi="fa-IR"/>
        </w:rPr>
        <w:br/>
      </w:r>
      <w:r w:rsidR="002B717C" w:rsidRPr="00E42037">
        <w:rPr>
          <w:rFonts w:cs="B Nazanin" w:hint="cs"/>
          <w:sz w:val="24"/>
          <w:szCs w:val="24"/>
          <w:rtl/>
          <w:lang w:bidi="fa-IR"/>
        </w:rPr>
        <w:t xml:space="preserve">بیمارستان های محل </w:t>
      </w:r>
      <w:r w:rsidR="002B717C" w:rsidRPr="00E42037">
        <w:rPr>
          <w:rFonts w:cs="B Nazanin" w:hint="cs"/>
          <w:sz w:val="24"/>
          <w:szCs w:val="24"/>
          <w:rtl/>
        </w:rPr>
        <w:t>كارآموزي در عرصه بيمارستاني</w:t>
      </w:r>
      <w:r w:rsidR="00A270D2" w:rsidRPr="00E42037">
        <w:rPr>
          <w:rFonts w:cs="B Nazanin" w:hint="cs"/>
          <w:sz w:val="24"/>
          <w:szCs w:val="24"/>
          <w:rtl/>
        </w:rPr>
        <w:t>:</w:t>
      </w:r>
    </w:p>
    <w:tbl>
      <w:tblPr>
        <w:tblStyle w:val="TableGrid"/>
        <w:bidiVisual/>
        <w:tblW w:w="0" w:type="auto"/>
        <w:tblLook w:val="04A0"/>
      </w:tblPr>
      <w:tblGrid>
        <w:gridCol w:w="3192"/>
        <w:gridCol w:w="3192"/>
        <w:gridCol w:w="3192"/>
      </w:tblGrid>
      <w:tr w:rsidR="002B717C" w:rsidRPr="00E42037" w:rsidTr="002B717C">
        <w:tc>
          <w:tcPr>
            <w:tcW w:w="3192" w:type="dxa"/>
          </w:tcPr>
          <w:p w:rsidR="002B717C" w:rsidRPr="00E42037" w:rsidRDefault="002B717C" w:rsidP="00182141">
            <w:pPr>
              <w:shd w:val="clear" w:color="auto" w:fill="EAF1DD" w:themeFill="accent3" w:themeFillTint="33"/>
              <w:spacing w:line="360" w:lineRule="auto"/>
              <w:jc w:val="center"/>
              <w:rPr>
                <w:rFonts w:cs="B Nazanin"/>
                <w:b/>
                <w:bCs/>
                <w:sz w:val="24"/>
                <w:szCs w:val="24"/>
                <w:rtl/>
                <w:lang w:bidi="fa-IR"/>
              </w:rPr>
            </w:pPr>
            <w:r w:rsidRPr="00E42037">
              <w:rPr>
                <w:rFonts w:cs="B Nazanin" w:hint="cs"/>
                <w:b/>
                <w:bCs/>
                <w:sz w:val="24"/>
                <w:szCs w:val="24"/>
                <w:rtl/>
                <w:lang w:bidi="fa-IR"/>
              </w:rPr>
              <w:t>بیمارستان</w:t>
            </w:r>
          </w:p>
        </w:tc>
        <w:tc>
          <w:tcPr>
            <w:tcW w:w="3192" w:type="dxa"/>
          </w:tcPr>
          <w:p w:rsidR="002B717C" w:rsidRPr="00E42037" w:rsidRDefault="002B717C" w:rsidP="00182141">
            <w:pPr>
              <w:shd w:val="clear" w:color="auto" w:fill="EAF1DD" w:themeFill="accent3" w:themeFillTint="33"/>
              <w:spacing w:line="360" w:lineRule="auto"/>
              <w:jc w:val="center"/>
              <w:rPr>
                <w:rFonts w:cs="B Nazanin"/>
                <w:b/>
                <w:bCs/>
                <w:sz w:val="24"/>
                <w:szCs w:val="24"/>
                <w:rtl/>
                <w:lang w:bidi="fa-IR"/>
              </w:rPr>
            </w:pPr>
            <w:r w:rsidRPr="00E42037">
              <w:rPr>
                <w:rFonts w:cs="B Nazanin" w:hint="cs"/>
                <w:b/>
                <w:bCs/>
                <w:sz w:val="24"/>
                <w:szCs w:val="24"/>
                <w:rtl/>
                <w:lang w:bidi="fa-IR"/>
              </w:rPr>
              <w:t>بخش</w:t>
            </w:r>
          </w:p>
        </w:tc>
        <w:tc>
          <w:tcPr>
            <w:tcW w:w="3192" w:type="dxa"/>
          </w:tcPr>
          <w:p w:rsidR="002B717C" w:rsidRPr="00E42037" w:rsidRDefault="002B717C" w:rsidP="00182141">
            <w:pPr>
              <w:shd w:val="clear" w:color="auto" w:fill="EAF1DD" w:themeFill="accent3" w:themeFillTint="33"/>
              <w:spacing w:line="360" w:lineRule="auto"/>
              <w:jc w:val="center"/>
              <w:rPr>
                <w:rFonts w:cs="B Nazanin"/>
                <w:b/>
                <w:bCs/>
                <w:sz w:val="24"/>
                <w:szCs w:val="24"/>
                <w:rtl/>
                <w:lang w:bidi="fa-IR"/>
              </w:rPr>
            </w:pPr>
            <w:r w:rsidRPr="00E42037">
              <w:rPr>
                <w:rFonts w:cs="B Nazanin" w:hint="cs"/>
                <w:b/>
                <w:bCs/>
                <w:sz w:val="24"/>
                <w:szCs w:val="24"/>
                <w:rtl/>
                <w:lang w:bidi="fa-IR"/>
              </w:rPr>
              <w:t>داروساز بالینی مقیم</w:t>
            </w:r>
          </w:p>
        </w:tc>
      </w:tr>
      <w:tr w:rsidR="002B717C" w:rsidRPr="00E42037" w:rsidTr="002B717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شهدا</w:t>
            </w:r>
          </w:p>
        </w:t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sz w:val="24"/>
                <w:szCs w:val="24"/>
                <w:lang w:bidi="fa-IR"/>
              </w:rPr>
              <w:t>ICU</w:t>
            </w:r>
            <w:r w:rsidRPr="00E42037">
              <w:rPr>
                <w:rFonts w:cs="B Nazanin" w:hint="cs"/>
                <w:sz w:val="24"/>
                <w:szCs w:val="24"/>
                <w:rtl/>
                <w:lang w:bidi="fa-IR"/>
              </w:rPr>
              <w:t xml:space="preserve"> و سایر بخش ها</w:t>
            </w:r>
          </w:p>
        </w:t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دکتر هادی همیشه کار</w:t>
            </w:r>
          </w:p>
        </w:tc>
      </w:tr>
      <w:tr w:rsidR="002B717C" w:rsidRPr="00E42037" w:rsidTr="002B717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رازی</w:t>
            </w:r>
          </w:p>
        </w:t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sz w:val="24"/>
                <w:szCs w:val="24"/>
                <w:lang w:bidi="fa-IR"/>
              </w:rPr>
              <w:t>ICU</w:t>
            </w:r>
            <w:r w:rsidRPr="00E42037">
              <w:rPr>
                <w:rFonts w:cs="B Nazanin" w:hint="cs"/>
                <w:sz w:val="24"/>
                <w:szCs w:val="24"/>
                <w:rtl/>
                <w:lang w:bidi="fa-IR"/>
              </w:rPr>
              <w:t xml:space="preserve"> و سایر بخش ها</w:t>
            </w:r>
          </w:p>
        </w:t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دکتر هاله رضایی</w:t>
            </w:r>
          </w:p>
        </w:tc>
      </w:tr>
      <w:tr w:rsidR="002B717C" w:rsidRPr="00E42037" w:rsidTr="002B717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مدنی</w:t>
            </w:r>
          </w:p>
        </w:t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sz w:val="24"/>
                <w:szCs w:val="24"/>
                <w:lang w:bidi="fa-IR"/>
              </w:rPr>
              <w:t>ICU</w:t>
            </w:r>
            <w:r w:rsidRPr="00E42037">
              <w:rPr>
                <w:rFonts w:cs="B Nazanin" w:hint="cs"/>
                <w:sz w:val="24"/>
                <w:szCs w:val="24"/>
                <w:rtl/>
                <w:lang w:bidi="fa-IR"/>
              </w:rPr>
              <w:t xml:space="preserve"> و سایر بخش ها</w:t>
            </w:r>
          </w:p>
        </w:t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دکتر طاهر انتظاری</w:t>
            </w:r>
          </w:p>
        </w:tc>
      </w:tr>
      <w:tr w:rsidR="002B717C" w:rsidRPr="00E42037" w:rsidTr="002B717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سینا</w:t>
            </w:r>
          </w:p>
        </w:t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داخلی</w:t>
            </w:r>
          </w:p>
        </w:t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دکتر افشین قره خانی</w:t>
            </w:r>
          </w:p>
        </w:tc>
      </w:tr>
      <w:tr w:rsidR="002B717C" w:rsidRPr="00E42037" w:rsidTr="002B717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شهید قاضی</w:t>
            </w:r>
          </w:p>
        </w:t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خون و پیوند</w:t>
            </w:r>
          </w:p>
        </w:tc>
        <w:tc>
          <w:tcPr>
            <w:tcW w:w="3192" w:type="dxa"/>
          </w:tcPr>
          <w:p w:rsidR="002B717C" w:rsidRPr="00E42037" w:rsidRDefault="002B717C" w:rsidP="00182141">
            <w:pPr>
              <w:shd w:val="clear" w:color="auto" w:fill="EAF1DD" w:themeFill="accent3" w:themeFillTint="33"/>
              <w:spacing w:line="360" w:lineRule="auto"/>
              <w:jc w:val="center"/>
              <w:rPr>
                <w:rFonts w:cs="B Nazanin"/>
                <w:sz w:val="24"/>
                <w:szCs w:val="24"/>
                <w:rtl/>
                <w:lang w:bidi="fa-IR"/>
              </w:rPr>
            </w:pPr>
            <w:r w:rsidRPr="00E42037">
              <w:rPr>
                <w:rFonts w:cs="B Nazanin" w:hint="cs"/>
                <w:sz w:val="24"/>
                <w:szCs w:val="24"/>
                <w:rtl/>
                <w:lang w:bidi="fa-IR"/>
              </w:rPr>
              <w:t>دکتر صبا غفاری</w:t>
            </w:r>
          </w:p>
        </w:tc>
      </w:tr>
    </w:tbl>
    <w:p w:rsidR="002B717C" w:rsidRPr="00E42037" w:rsidRDefault="002B717C" w:rsidP="00182141">
      <w:pPr>
        <w:shd w:val="clear" w:color="auto" w:fill="EAF1DD" w:themeFill="accent3" w:themeFillTint="33"/>
        <w:spacing w:line="360" w:lineRule="auto"/>
        <w:rPr>
          <w:rFonts w:cs="B Nazanin"/>
          <w:b/>
          <w:bCs/>
          <w:sz w:val="24"/>
          <w:szCs w:val="24"/>
          <w:rtl/>
          <w:lang w:bidi="fa-IR"/>
        </w:rPr>
      </w:pPr>
    </w:p>
    <w:p w:rsidR="00BB2702" w:rsidRPr="00E42037" w:rsidRDefault="00BB2702" w:rsidP="00182141">
      <w:pPr>
        <w:shd w:val="clear" w:color="auto" w:fill="EAF1DD" w:themeFill="accent3" w:themeFillTint="33"/>
        <w:spacing w:after="200" w:line="360" w:lineRule="auto"/>
        <w:rPr>
          <w:rFonts w:cs="B Nazanin"/>
          <w:b/>
          <w:bCs/>
          <w:sz w:val="24"/>
          <w:szCs w:val="24"/>
          <w:u w:val="single"/>
          <w:rtl/>
          <w:lang w:bidi="fa-IR"/>
        </w:rPr>
      </w:pPr>
      <w:r w:rsidRPr="00E42037">
        <w:rPr>
          <w:rFonts w:cs="B Nazanin" w:hint="cs"/>
          <w:b/>
          <w:bCs/>
          <w:sz w:val="24"/>
          <w:szCs w:val="24"/>
          <w:u w:val="single"/>
          <w:rtl/>
        </w:rPr>
        <w:t>حضور در بخش بستری در بیمارستان</w:t>
      </w:r>
    </w:p>
    <w:p w:rsidR="00BB2702" w:rsidRPr="00E42037" w:rsidRDefault="00BB2702" w:rsidP="00182141">
      <w:pPr>
        <w:pStyle w:val="ListParagraph"/>
        <w:numPr>
          <w:ilvl w:val="0"/>
          <w:numId w:val="4"/>
        </w:numPr>
        <w:shd w:val="clear" w:color="auto" w:fill="EAF1DD" w:themeFill="accent3" w:themeFillTint="33"/>
        <w:spacing w:after="200" w:line="360" w:lineRule="auto"/>
        <w:rPr>
          <w:rFonts w:cs="B Nazanin"/>
          <w:sz w:val="24"/>
          <w:szCs w:val="24"/>
        </w:rPr>
      </w:pPr>
      <w:r w:rsidRPr="00E42037">
        <w:rPr>
          <w:rFonts w:cs="B Nazanin" w:hint="cs"/>
          <w:sz w:val="24"/>
          <w:szCs w:val="24"/>
          <w:rtl/>
        </w:rPr>
        <w:t xml:space="preserve">شرکت در جلسات </w:t>
      </w:r>
      <w:r w:rsidRPr="00E42037">
        <w:rPr>
          <w:rFonts w:cs="B Nazanin"/>
          <w:sz w:val="24"/>
          <w:szCs w:val="24"/>
        </w:rPr>
        <w:t>Morning Report</w:t>
      </w:r>
    </w:p>
    <w:p w:rsidR="00BB2702" w:rsidRPr="00E42037" w:rsidRDefault="00BB2702" w:rsidP="00182141">
      <w:pPr>
        <w:pStyle w:val="ListParagraph"/>
        <w:numPr>
          <w:ilvl w:val="0"/>
          <w:numId w:val="4"/>
        </w:numPr>
        <w:shd w:val="clear" w:color="auto" w:fill="EAF1DD" w:themeFill="accent3" w:themeFillTint="33"/>
        <w:spacing w:after="200" w:line="360" w:lineRule="auto"/>
        <w:rPr>
          <w:rFonts w:cs="B Nazanin"/>
          <w:sz w:val="24"/>
          <w:szCs w:val="24"/>
        </w:rPr>
      </w:pPr>
      <w:r w:rsidRPr="00E42037">
        <w:rPr>
          <w:rFonts w:cs="B Nazanin" w:hint="cs"/>
          <w:sz w:val="24"/>
          <w:szCs w:val="24"/>
          <w:rtl/>
          <w:lang w:bidi="fa-IR"/>
        </w:rPr>
        <w:t>شرکت در راندهای آموزشی بخش های مربوطه</w:t>
      </w:r>
    </w:p>
    <w:p w:rsidR="00BB2702" w:rsidRPr="00E42037" w:rsidRDefault="00BB2702" w:rsidP="00182141">
      <w:pPr>
        <w:pStyle w:val="ListParagraph"/>
        <w:numPr>
          <w:ilvl w:val="0"/>
          <w:numId w:val="4"/>
        </w:numPr>
        <w:shd w:val="clear" w:color="auto" w:fill="EAF1DD" w:themeFill="accent3" w:themeFillTint="33"/>
        <w:spacing w:line="360" w:lineRule="auto"/>
        <w:rPr>
          <w:rFonts w:cs="B Nazanin"/>
          <w:sz w:val="24"/>
          <w:szCs w:val="24"/>
        </w:rPr>
      </w:pPr>
      <w:r w:rsidRPr="00E42037">
        <w:rPr>
          <w:rFonts w:cs="B Nazanin" w:hint="cs"/>
          <w:sz w:val="24"/>
          <w:szCs w:val="24"/>
          <w:rtl/>
        </w:rPr>
        <w:t>شرکت در جلسات معرفی بیمار، کنفرانس های بیمارستان و سایر جلسات آموزشی بیمارستان (بنا به صلاحدید استاد بخش)</w:t>
      </w:r>
    </w:p>
    <w:p w:rsidR="00BB2702" w:rsidRPr="00E42037" w:rsidRDefault="00BB2702" w:rsidP="00182141">
      <w:pPr>
        <w:pStyle w:val="ListParagraph"/>
        <w:numPr>
          <w:ilvl w:val="0"/>
          <w:numId w:val="4"/>
        </w:numPr>
        <w:shd w:val="clear" w:color="auto" w:fill="EAF1DD" w:themeFill="accent3" w:themeFillTint="33"/>
        <w:spacing w:after="200" w:line="360" w:lineRule="auto"/>
        <w:rPr>
          <w:rFonts w:cs="B Nazanin"/>
          <w:sz w:val="24"/>
          <w:szCs w:val="24"/>
        </w:rPr>
      </w:pPr>
      <w:r w:rsidRPr="00E42037">
        <w:rPr>
          <w:rFonts w:cs="B Nazanin" w:hint="cs"/>
          <w:sz w:val="24"/>
          <w:szCs w:val="24"/>
          <w:rtl/>
        </w:rPr>
        <w:t xml:space="preserve"> حضور در جایگاه داروساز بالینی و ارتباط مستقیم با بیمار  و انجام وظایف زیر </w:t>
      </w:r>
    </w:p>
    <w:p w:rsidR="00BB2702" w:rsidRPr="00E42037" w:rsidRDefault="00BB2702" w:rsidP="00182141">
      <w:pPr>
        <w:pStyle w:val="ListParagraph"/>
        <w:numPr>
          <w:ilvl w:val="1"/>
          <w:numId w:val="4"/>
        </w:numPr>
        <w:shd w:val="clear" w:color="auto" w:fill="EAF1DD" w:themeFill="accent3" w:themeFillTint="33"/>
        <w:spacing w:after="160" w:line="360" w:lineRule="auto"/>
        <w:rPr>
          <w:rFonts w:cs="B Nazanin"/>
          <w:sz w:val="24"/>
          <w:szCs w:val="24"/>
          <w:lang w:bidi="fa-IR"/>
        </w:rPr>
      </w:pPr>
      <w:r w:rsidRPr="00E42037">
        <w:rPr>
          <w:rFonts w:cs="B Nazanin" w:hint="cs"/>
          <w:sz w:val="24"/>
          <w:szCs w:val="24"/>
          <w:rtl/>
          <w:lang w:bidi="fa-IR"/>
        </w:rPr>
        <w:t>مناسب بودن رژیم دارو درمانی</w:t>
      </w:r>
    </w:p>
    <w:p w:rsidR="00BB2702" w:rsidRPr="00E42037" w:rsidRDefault="00BB2702" w:rsidP="00182141">
      <w:pPr>
        <w:pStyle w:val="ListParagraph"/>
        <w:numPr>
          <w:ilvl w:val="1"/>
          <w:numId w:val="4"/>
        </w:numPr>
        <w:shd w:val="clear" w:color="auto" w:fill="EAF1DD" w:themeFill="accent3" w:themeFillTint="33"/>
        <w:spacing w:after="160" w:line="360" w:lineRule="auto"/>
        <w:rPr>
          <w:rFonts w:cs="B Nazanin"/>
          <w:sz w:val="24"/>
          <w:szCs w:val="24"/>
          <w:rtl/>
          <w:lang w:bidi="fa-IR"/>
        </w:rPr>
      </w:pPr>
      <w:r w:rsidRPr="00E42037">
        <w:rPr>
          <w:rFonts w:cs="B Nazanin" w:hint="cs"/>
          <w:sz w:val="24"/>
          <w:szCs w:val="24"/>
          <w:rtl/>
          <w:lang w:bidi="fa-IR"/>
        </w:rPr>
        <w:t>مناسب بودن راه وروش تجویز دارو برای بیماران</w:t>
      </w:r>
    </w:p>
    <w:p w:rsidR="00BB2702" w:rsidRPr="00E42037" w:rsidRDefault="00BB2702" w:rsidP="00182141">
      <w:pPr>
        <w:pStyle w:val="ListParagraph"/>
        <w:numPr>
          <w:ilvl w:val="1"/>
          <w:numId w:val="4"/>
        </w:numPr>
        <w:shd w:val="clear" w:color="auto" w:fill="EAF1DD" w:themeFill="accent3" w:themeFillTint="33"/>
        <w:spacing w:after="160" w:line="360" w:lineRule="auto"/>
        <w:rPr>
          <w:rFonts w:cs="B Nazanin"/>
          <w:sz w:val="24"/>
          <w:szCs w:val="24"/>
          <w:lang w:bidi="fa-IR"/>
        </w:rPr>
      </w:pPr>
      <w:r w:rsidRPr="00E42037">
        <w:rPr>
          <w:rFonts w:cs="B Nazanin" w:hint="cs"/>
          <w:sz w:val="24"/>
          <w:szCs w:val="24"/>
          <w:rtl/>
          <w:lang w:bidi="fa-IR"/>
        </w:rPr>
        <w:t>بررسی میزان پذیرش درمان توسط بیماران</w:t>
      </w:r>
    </w:p>
    <w:p w:rsidR="00BB2702" w:rsidRPr="00E42037" w:rsidRDefault="00BB2702" w:rsidP="00182141">
      <w:pPr>
        <w:pStyle w:val="ListParagraph"/>
        <w:numPr>
          <w:ilvl w:val="1"/>
          <w:numId w:val="4"/>
        </w:numPr>
        <w:shd w:val="clear" w:color="auto" w:fill="EAF1DD" w:themeFill="accent3" w:themeFillTint="33"/>
        <w:spacing w:after="160" w:line="360" w:lineRule="auto"/>
        <w:rPr>
          <w:rFonts w:cs="B Nazanin"/>
          <w:sz w:val="24"/>
          <w:szCs w:val="24"/>
          <w:lang w:bidi="fa-IR"/>
        </w:rPr>
      </w:pPr>
      <w:r w:rsidRPr="00E42037">
        <w:rPr>
          <w:rFonts w:cs="B Nazanin" w:hint="cs"/>
          <w:sz w:val="24"/>
          <w:szCs w:val="24"/>
          <w:rtl/>
          <w:lang w:bidi="fa-IR"/>
        </w:rPr>
        <w:t>بررسی تداخلات داروهای بیمار با داروهای دیگر، غذاها</w:t>
      </w:r>
    </w:p>
    <w:p w:rsidR="00BB2702" w:rsidRPr="00E42037" w:rsidRDefault="00BB2702" w:rsidP="00182141">
      <w:pPr>
        <w:pStyle w:val="ListParagraph"/>
        <w:numPr>
          <w:ilvl w:val="1"/>
          <w:numId w:val="4"/>
        </w:numPr>
        <w:shd w:val="clear" w:color="auto" w:fill="EAF1DD" w:themeFill="accent3" w:themeFillTint="33"/>
        <w:spacing w:after="160" w:line="360" w:lineRule="auto"/>
        <w:rPr>
          <w:rFonts w:cs="B Nazanin"/>
          <w:sz w:val="24"/>
          <w:szCs w:val="24"/>
          <w:lang w:bidi="fa-IR"/>
        </w:rPr>
      </w:pPr>
      <w:r w:rsidRPr="00E42037">
        <w:rPr>
          <w:rFonts w:cs="B Nazanin" w:hint="cs"/>
          <w:sz w:val="24"/>
          <w:szCs w:val="24"/>
          <w:rtl/>
          <w:lang w:bidi="fa-IR"/>
        </w:rPr>
        <w:t>اثر احتمالی داروها بر تست های آزمایشگاهی و نتایج آنها</w:t>
      </w:r>
    </w:p>
    <w:p w:rsidR="00BB2702" w:rsidRPr="00E42037" w:rsidRDefault="00BB2702" w:rsidP="00182141">
      <w:pPr>
        <w:pStyle w:val="ListParagraph"/>
        <w:numPr>
          <w:ilvl w:val="1"/>
          <w:numId w:val="4"/>
        </w:numPr>
        <w:shd w:val="clear" w:color="auto" w:fill="EAF1DD" w:themeFill="accent3" w:themeFillTint="33"/>
        <w:spacing w:after="160" w:line="360" w:lineRule="auto"/>
        <w:rPr>
          <w:rFonts w:cs="B Nazanin"/>
          <w:sz w:val="24"/>
          <w:szCs w:val="24"/>
          <w:lang w:bidi="fa-IR"/>
        </w:rPr>
      </w:pPr>
      <w:r w:rsidRPr="00E42037">
        <w:rPr>
          <w:rFonts w:cs="B Nazanin" w:hint="cs"/>
          <w:sz w:val="24"/>
          <w:szCs w:val="24"/>
          <w:rtl/>
          <w:lang w:bidi="fa-IR"/>
        </w:rPr>
        <w:t xml:space="preserve">پایش داروها </w:t>
      </w:r>
    </w:p>
    <w:p w:rsidR="00B52D43" w:rsidRDefault="00BB2702" w:rsidP="00182141">
      <w:pPr>
        <w:pStyle w:val="ListParagraph"/>
        <w:numPr>
          <w:ilvl w:val="1"/>
          <w:numId w:val="4"/>
        </w:numPr>
        <w:shd w:val="clear" w:color="auto" w:fill="EAF1DD" w:themeFill="accent3" w:themeFillTint="33"/>
        <w:spacing w:after="160" w:line="360" w:lineRule="auto"/>
        <w:rPr>
          <w:rFonts w:cs="B Nazanin" w:hint="cs"/>
          <w:sz w:val="24"/>
          <w:szCs w:val="24"/>
          <w:lang w:bidi="fa-IR"/>
        </w:rPr>
      </w:pPr>
      <w:r w:rsidRPr="00E42037">
        <w:rPr>
          <w:rFonts w:cs="B Nazanin" w:hint="cs"/>
          <w:sz w:val="24"/>
          <w:szCs w:val="24"/>
          <w:rtl/>
          <w:lang w:bidi="fa-IR"/>
        </w:rPr>
        <w:t>آموزش نحوه ی استفاده از داروها به بیماران در هنگام ترخیص</w:t>
      </w:r>
    </w:p>
    <w:p w:rsidR="00182141" w:rsidRDefault="00182141" w:rsidP="00182141">
      <w:pPr>
        <w:pStyle w:val="ListParagraph"/>
        <w:shd w:val="clear" w:color="auto" w:fill="EAF1DD" w:themeFill="accent3" w:themeFillTint="33"/>
        <w:spacing w:after="160" w:line="360" w:lineRule="auto"/>
        <w:ind w:left="1440"/>
        <w:rPr>
          <w:rFonts w:cs="B Nazanin"/>
          <w:sz w:val="24"/>
          <w:szCs w:val="24"/>
          <w:lang w:bidi="fa-IR"/>
        </w:rPr>
      </w:pPr>
    </w:p>
    <w:p w:rsidR="00E42037" w:rsidRPr="00E42037" w:rsidRDefault="00E42037" w:rsidP="00182141">
      <w:pPr>
        <w:pStyle w:val="ListParagraph"/>
        <w:shd w:val="clear" w:color="auto" w:fill="EAF1DD" w:themeFill="accent3" w:themeFillTint="33"/>
        <w:spacing w:after="160"/>
        <w:ind w:left="1440"/>
        <w:rPr>
          <w:rFonts w:cs="B Nazanin"/>
          <w:sz w:val="16"/>
          <w:szCs w:val="16"/>
          <w:rtl/>
          <w:lang w:bidi="fa-IR"/>
        </w:rPr>
      </w:pPr>
    </w:p>
    <w:p w:rsidR="00B52D43" w:rsidRPr="00E42037" w:rsidRDefault="00B52D43" w:rsidP="00182141">
      <w:pPr>
        <w:shd w:val="clear" w:color="auto" w:fill="EAF1DD" w:themeFill="accent3" w:themeFillTint="33"/>
        <w:spacing w:line="360" w:lineRule="auto"/>
        <w:rPr>
          <w:rFonts w:cs="B Nazanin"/>
          <w:b/>
          <w:bCs/>
          <w:sz w:val="24"/>
          <w:szCs w:val="24"/>
          <w:u w:val="single"/>
          <w:rtl/>
          <w:lang w:bidi="fa-IR"/>
        </w:rPr>
      </w:pPr>
      <w:r w:rsidRPr="00E42037">
        <w:rPr>
          <w:rFonts w:cs="B Nazanin" w:hint="cs"/>
          <w:b/>
          <w:bCs/>
          <w:sz w:val="24"/>
          <w:szCs w:val="24"/>
          <w:u w:val="single"/>
          <w:rtl/>
          <w:lang w:bidi="fa-IR"/>
        </w:rPr>
        <w:lastRenderedPageBreak/>
        <w:t>نحوه ی ارزشیابی دانشجویان:</w:t>
      </w:r>
    </w:p>
    <w:p w:rsidR="00BB2702" w:rsidRPr="00E42037" w:rsidRDefault="00BB2702" w:rsidP="00182141">
      <w:pPr>
        <w:shd w:val="clear" w:color="auto" w:fill="EAF1DD" w:themeFill="accent3" w:themeFillTint="33"/>
        <w:spacing w:line="360" w:lineRule="auto"/>
        <w:jc w:val="both"/>
        <w:rPr>
          <w:rFonts w:cs="B Nazanin"/>
          <w:sz w:val="24"/>
          <w:szCs w:val="24"/>
          <w:rtl/>
          <w:lang w:bidi="fa-IR"/>
        </w:rPr>
      </w:pPr>
      <w:r w:rsidRPr="00E42037">
        <w:rPr>
          <w:rFonts w:cs="B Nazanin" w:hint="cs"/>
          <w:sz w:val="24"/>
          <w:szCs w:val="24"/>
          <w:rtl/>
          <w:lang w:bidi="fa-IR"/>
        </w:rPr>
        <w:t>ارزشیابی با بررسی حضور مؤثر دانشجو در کارگاهها و بیمارستان انجام میگیرد. مهارت‌های دانشجو در بیمارستان با بررسی‌های دوره‌ای اساتید مسئول در بخش مورد ارزیابی قرارمی گیرد. قابل ذکر است عدم حضور منظم و سر موقع دانشجویان در بیمارستان می تواند باعث کاهش نمره ی پایانی دانشجویان گردد.</w:t>
      </w:r>
    </w:p>
    <w:p w:rsidR="000B6AA8" w:rsidRPr="00E42037" w:rsidRDefault="000B6AA8" w:rsidP="00182141">
      <w:pPr>
        <w:shd w:val="clear" w:color="auto" w:fill="EAF1DD" w:themeFill="accent3" w:themeFillTint="33"/>
        <w:rPr>
          <w:rFonts w:cs="B Nazanin"/>
          <w:sz w:val="16"/>
          <w:szCs w:val="16"/>
          <w:rtl/>
          <w:lang w:bidi="fa-IR"/>
        </w:rPr>
      </w:pPr>
    </w:p>
    <w:p w:rsidR="00A43876" w:rsidRPr="00E42037" w:rsidRDefault="00A43876" w:rsidP="00182141">
      <w:pPr>
        <w:shd w:val="clear" w:color="auto" w:fill="EAF1DD" w:themeFill="accent3" w:themeFillTint="33"/>
        <w:spacing w:line="360" w:lineRule="auto"/>
        <w:rPr>
          <w:rFonts w:cs="B Nazanin"/>
          <w:b/>
          <w:bCs/>
          <w:sz w:val="24"/>
          <w:szCs w:val="24"/>
          <w:u w:val="single"/>
          <w:rtl/>
          <w:lang w:bidi="fa-IR"/>
        </w:rPr>
      </w:pPr>
      <w:r w:rsidRPr="00E42037">
        <w:rPr>
          <w:rFonts w:cs="B Nazanin" w:hint="cs"/>
          <w:b/>
          <w:bCs/>
          <w:sz w:val="24"/>
          <w:szCs w:val="24"/>
          <w:u w:val="single"/>
          <w:rtl/>
          <w:lang w:bidi="fa-IR"/>
        </w:rPr>
        <w:t xml:space="preserve">اهداف </w:t>
      </w:r>
      <w:r w:rsidRPr="00E42037">
        <w:rPr>
          <w:rFonts w:cs="B Nazanin" w:hint="cs"/>
          <w:b/>
          <w:bCs/>
          <w:sz w:val="24"/>
          <w:szCs w:val="24"/>
          <w:u w:val="single"/>
          <w:rtl/>
        </w:rPr>
        <w:t xml:space="preserve">كارآموزي در عرصه بيمارستاني:  </w:t>
      </w:r>
    </w:p>
    <w:p w:rsidR="00A43876" w:rsidRPr="00E42037" w:rsidRDefault="00BB2702" w:rsidP="00182141">
      <w:pPr>
        <w:shd w:val="clear" w:color="auto" w:fill="EAF1DD" w:themeFill="accent3" w:themeFillTint="33"/>
        <w:spacing w:line="360" w:lineRule="auto"/>
        <w:jc w:val="both"/>
        <w:rPr>
          <w:rFonts w:cs="B Nazanin"/>
          <w:sz w:val="24"/>
          <w:szCs w:val="24"/>
          <w:rtl/>
          <w:lang w:bidi="fa-IR"/>
        </w:rPr>
      </w:pPr>
      <w:r w:rsidRPr="00E42037">
        <w:rPr>
          <w:rFonts w:cs="B Nazanin" w:hint="cs"/>
          <w:sz w:val="24"/>
          <w:szCs w:val="24"/>
          <w:rtl/>
          <w:lang w:bidi="fa-IR"/>
        </w:rPr>
        <w:t xml:space="preserve">در پایان دوره از انتظار میرود دانشجویان مهارت های زیر را کسب و تجربه نمایند </w:t>
      </w:r>
      <w:r w:rsidR="00A43876" w:rsidRPr="00E42037">
        <w:rPr>
          <w:rFonts w:cs="B Nazanin" w:hint="cs"/>
          <w:sz w:val="24"/>
          <w:szCs w:val="24"/>
          <w:rtl/>
          <w:lang w:bidi="fa-IR"/>
        </w:rPr>
        <w:t>:</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rtl/>
          <w:lang w:bidi="fa-IR"/>
        </w:rPr>
      </w:pPr>
      <w:r w:rsidRPr="00E42037">
        <w:rPr>
          <w:rFonts w:cs="B Nazanin" w:hint="cs"/>
          <w:sz w:val="24"/>
          <w:szCs w:val="24"/>
          <w:rtl/>
          <w:lang w:bidi="fa-IR"/>
        </w:rPr>
        <w:t>تجربه فعالیت داروسازی بیمارستانی، ‌برای دانشجویان داروسازی فراهم شود.</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rtl/>
          <w:lang w:bidi="fa-IR"/>
        </w:rPr>
      </w:pPr>
      <w:r w:rsidRPr="00E42037">
        <w:rPr>
          <w:rFonts w:cs="B Nazanin" w:hint="cs"/>
          <w:sz w:val="24"/>
          <w:szCs w:val="24"/>
          <w:rtl/>
          <w:lang w:bidi="fa-IR"/>
        </w:rPr>
        <w:t>کمک به دانشجویان داروسازی برای درک و ایجاد ارتباط بین فعالیت داروسازی بیمارستانی با کل مفهوم خدمات درمانی و سلامت در بیمارستان.</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rtl/>
          <w:lang w:bidi="fa-IR"/>
        </w:rPr>
      </w:pPr>
      <w:r w:rsidRPr="00E42037">
        <w:rPr>
          <w:rFonts w:cs="B Nazanin" w:hint="cs"/>
          <w:sz w:val="24"/>
          <w:szCs w:val="24"/>
          <w:rtl/>
          <w:lang w:bidi="fa-IR"/>
        </w:rPr>
        <w:t>میسر شدن آشنایی مناسب دانشجویان داروسازی با بیمارستان و فعالیت‌های مدیریتی و اجرایی که در بخش مراقبت‌های دارویی (داروخانه) بیمارستان صورت می‌گیرد.</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rtl/>
          <w:lang w:bidi="fa-IR"/>
        </w:rPr>
      </w:pPr>
      <w:r w:rsidRPr="00E42037">
        <w:rPr>
          <w:rFonts w:cs="B Nazanin" w:hint="cs"/>
          <w:sz w:val="24"/>
          <w:szCs w:val="24"/>
          <w:rtl/>
          <w:lang w:bidi="fa-IR"/>
        </w:rPr>
        <w:t>میسر شدن آگاهی مناسب دانشجویان داروسازی از تمام جنبه‌های نظارت بر مصرف دارو در بیمارستان و مسئولیت‌های داروسازان در تامین خدمات دارویی بهینه برای بیماران .</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rtl/>
          <w:lang w:bidi="fa-IR"/>
        </w:rPr>
      </w:pPr>
      <w:r w:rsidRPr="00E42037">
        <w:rPr>
          <w:rFonts w:cs="B Nazanin" w:hint="cs"/>
          <w:sz w:val="24"/>
          <w:szCs w:val="24"/>
          <w:rtl/>
          <w:lang w:bidi="fa-IR"/>
        </w:rPr>
        <w:t>میسر شدن آشنایی مناسب دانشجویان داروسازی با الزامات، روشهای اجرایی و تکنیک‌های مرتبط با تهیه فرآورده‌های استریل و مخلوط کردن فرآورده‌های تزریقی .</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rtl/>
          <w:lang w:bidi="fa-IR"/>
        </w:rPr>
      </w:pPr>
      <w:r w:rsidRPr="00E42037">
        <w:rPr>
          <w:rFonts w:cs="B Nazanin" w:hint="cs"/>
          <w:sz w:val="24"/>
          <w:szCs w:val="24"/>
          <w:rtl/>
          <w:lang w:bidi="fa-IR"/>
        </w:rPr>
        <w:t>میسر شدن آشنایی مناسب دانشجویان داروسازی با مسئولیت‌های داروسازان در تامین اطلاعات دارویی و ارائه خدمات داروسازی بالینی به بیماران و سایر افراد حرفه‌ای کادر درمان.</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rtl/>
          <w:lang w:bidi="fa-IR"/>
        </w:rPr>
      </w:pPr>
      <w:r w:rsidRPr="00E42037">
        <w:rPr>
          <w:rFonts w:cs="B Nazanin" w:hint="cs"/>
          <w:sz w:val="24"/>
          <w:szCs w:val="24"/>
          <w:rtl/>
          <w:lang w:bidi="fa-IR"/>
        </w:rPr>
        <w:t>کمک به دانشجویان داروسازی برای فراگیری مهارت‌های ارتباطی مناسب و گسترش روابط خود با سایر اعضاء و ایجاد نگرش مناسب حرفه‌ای در ایشان.</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rtl/>
          <w:lang w:bidi="fa-IR"/>
        </w:rPr>
      </w:pPr>
      <w:r w:rsidRPr="00E42037">
        <w:rPr>
          <w:rFonts w:cs="B Nazanin" w:hint="cs"/>
          <w:sz w:val="24"/>
          <w:szCs w:val="24"/>
          <w:rtl/>
          <w:lang w:bidi="fa-IR"/>
        </w:rPr>
        <w:t>میسر شدن آگاهی مناسب دانشجویان داروسازی از قوانین و مقررات و استانداردهای اجرایی مرتبط با فعالیت داروسازی بیمارستانی .</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lang w:bidi="fa-IR"/>
        </w:rPr>
      </w:pPr>
      <w:r w:rsidRPr="00E42037">
        <w:rPr>
          <w:rFonts w:cs="B Nazanin" w:hint="cs"/>
          <w:sz w:val="24"/>
          <w:szCs w:val="24"/>
          <w:rtl/>
          <w:lang w:bidi="fa-IR"/>
        </w:rPr>
        <w:t>شناسایی، طبقه‌بندی و فهرست کردن، بحث و مقایسه اندیکاسیون‌ها، کاربردها، نام‌های تجاری و ژنریک، اشکال دارویی، رژیم‌های درمانی،‌ موارد منع مصرف، تداخلات، آموزش‌های ویژه، الزامات نگهداری و طبقه‌بندی قانونی تمامی داروهای مقرر شده و همچنین داروهایی که بصورت متداول در طی فعالیت داروسازی بیمارستانی در اختیار بیماران قرار می‌گیرند.</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lang w:bidi="fa-IR"/>
        </w:rPr>
      </w:pPr>
      <w:r w:rsidRPr="00E42037">
        <w:rPr>
          <w:rFonts w:cs="B Nazanin" w:hint="cs"/>
          <w:sz w:val="24"/>
          <w:szCs w:val="24"/>
          <w:rtl/>
          <w:lang w:bidi="fa-IR"/>
        </w:rPr>
        <w:lastRenderedPageBreak/>
        <w:t xml:space="preserve"> کسب توانایی استفاده از نرم افزارها و منابع  معتبر دارووی و درمانی در جهت پاسخ به سوالات مطرح شده.</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lang w:bidi="fa-IR"/>
        </w:rPr>
      </w:pPr>
      <w:r w:rsidRPr="00E42037">
        <w:rPr>
          <w:rFonts w:cs="B Nazanin" w:hint="cs"/>
          <w:sz w:val="24"/>
          <w:szCs w:val="24"/>
          <w:rtl/>
          <w:lang w:bidi="fa-IR"/>
        </w:rPr>
        <w:t xml:space="preserve"> توانایی دادن مشاوره ی دارویی و آموزش بیماران در هنگام ترخیص. </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lang w:bidi="fa-IR"/>
        </w:rPr>
      </w:pPr>
      <w:r w:rsidRPr="00E42037">
        <w:rPr>
          <w:rFonts w:cs="B Nazanin" w:hint="cs"/>
          <w:sz w:val="24"/>
          <w:szCs w:val="24"/>
          <w:rtl/>
          <w:lang w:bidi="fa-IR"/>
        </w:rPr>
        <w:t>کسب توانایی انجام محاسبات تغذیه ایی و انرژی مورد نیاز بیماران.</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lang w:bidi="fa-IR"/>
        </w:rPr>
      </w:pPr>
      <w:r w:rsidRPr="00E42037">
        <w:rPr>
          <w:rFonts w:cs="B Nazanin" w:hint="cs"/>
          <w:sz w:val="24"/>
          <w:szCs w:val="24"/>
          <w:rtl/>
          <w:lang w:bidi="fa-IR"/>
        </w:rPr>
        <w:t>کسب توانایی تفسیر آزمایشات روتین بیماران.</w:t>
      </w:r>
    </w:p>
    <w:p w:rsidR="00A43876" w:rsidRPr="00E42037" w:rsidRDefault="00A43876" w:rsidP="00182141">
      <w:pPr>
        <w:numPr>
          <w:ilvl w:val="0"/>
          <w:numId w:val="1"/>
        </w:numPr>
        <w:shd w:val="clear" w:color="auto" w:fill="EAF1DD" w:themeFill="accent3" w:themeFillTint="33"/>
        <w:tabs>
          <w:tab w:val="right" w:pos="450"/>
        </w:tabs>
        <w:spacing w:line="360" w:lineRule="auto"/>
        <w:ind w:left="630"/>
        <w:jc w:val="both"/>
        <w:rPr>
          <w:rFonts w:cs="B Nazanin"/>
          <w:sz w:val="24"/>
          <w:szCs w:val="24"/>
          <w:lang w:bidi="fa-IR"/>
        </w:rPr>
      </w:pPr>
      <w:r w:rsidRPr="00E42037">
        <w:rPr>
          <w:rFonts w:cs="B Nazanin" w:hint="cs"/>
          <w:sz w:val="24"/>
          <w:szCs w:val="24"/>
          <w:rtl/>
          <w:lang w:bidi="fa-IR"/>
        </w:rPr>
        <w:t>کسب توانایی تنظیم دوز داروها بر اساس عملکرد کلیه و کبد.</w:t>
      </w:r>
    </w:p>
    <w:p w:rsidR="00E72CD4" w:rsidRDefault="00E72CD4" w:rsidP="00182141">
      <w:pPr>
        <w:shd w:val="clear" w:color="auto" w:fill="EAF1DD" w:themeFill="accent3" w:themeFillTint="33"/>
        <w:rPr>
          <w:rtl/>
        </w:rPr>
      </w:pPr>
    </w:p>
    <w:sectPr w:rsidR="00E72CD4" w:rsidSect="00E72CD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849" w:rsidRDefault="005A4849" w:rsidP="001A7712">
      <w:r>
        <w:separator/>
      </w:r>
    </w:p>
  </w:endnote>
  <w:endnote w:type="continuationSeparator" w:id="0">
    <w:p w:rsidR="005A4849" w:rsidRDefault="005A4849" w:rsidP="001A7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849" w:rsidRDefault="005A4849" w:rsidP="001A7712">
      <w:r>
        <w:separator/>
      </w:r>
    </w:p>
  </w:footnote>
  <w:footnote w:type="continuationSeparator" w:id="0">
    <w:p w:rsidR="005A4849" w:rsidRDefault="005A4849" w:rsidP="001A7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5482E"/>
    <w:multiLevelType w:val="hybridMultilevel"/>
    <w:tmpl w:val="B0BC9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C3473"/>
    <w:multiLevelType w:val="hybridMultilevel"/>
    <w:tmpl w:val="D7903D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4008F6"/>
    <w:multiLevelType w:val="hybridMultilevel"/>
    <w:tmpl w:val="C81C7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FB6226"/>
    <w:multiLevelType w:val="hybridMultilevel"/>
    <w:tmpl w:val="0B7E60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D22049"/>
    <w:multiLevelType w:val="hybridMultilevel"/>
    <w:tmpl w:val="AE54565E"/>
    <w:lvl w:ilvl="0" w:tplc="8BF0D8D8">
      <w:start w:val="2"/>
      <w:numFmt w:val="bullet"/>
      <w:lvlText w:val="-"/>
      <w:lvlJc w:val="left"/>
      <w:pPr>
        <w:ind w:left="720" w:hanging="360"/>
      </w:pPr>
      <w:rPr>
        <w:rFonts w:ascii="B Nazanin" w:eastAsiaTheme="minorHAnsi" w:hAnsiTheme="minorHAnsi" w:cs="B Nazani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9A50DC"/>
    <w:rsid w:val="00085294"/>
    <w:rsid w:val="000B6AA8"/>
    <w:rsid w:val="001533DB"/>
    <w:rsid w:val="00182141"/>
    <w:rsid w:val="001A7712"/>
    <w:rsid w:val="002231FC"/>
    <w:rsid w:val="002A02F7"/>
    <w:rsid w:val="002B717C"/>
    <w:rsid w:val="0032278D"/>
    <w:rsid w:val="00326B5A"/>
    <w:rsid w:val="00386A50"/>
    <w:rsid w:val="0041302D"/>
    <w:rsid w:val="004D075E"/>
    <w:rsid w:val="005A4849"/>
    <w:rsid w:val="0060194F"/>
    <w:rsid w:val="007F7AB5"/>
    <w:rsid w:val="009A50DC"/>
    <w:rsid w:val="00A270D2"/>
    <w:rsid w:val="00A402FC"/>
    <w:rsid w:val="00A43876"/>
    <w:rsid w:val="00A8125A"/>
    <w:rsid w:val="00A91F45"/>
    <w:rsid w:val="00AD07A1"/>
    <w:rsid w:val="00B52D43"/>
    <w:rsid w:val="00B80B5C"/>
    <w:rsid w:val="00BB2702"/>
    <w:rsid w:val="00BB61B0"/>
    <w:rsid w:val="00E07A66"/>
    <w:rsid w:val="00E42037"/>
    <w:rsid w:val="00E72C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12"/>
    <w:pPr>
      <w:bidi/>
      <w:spacing w:after="0" w:line="240" w:lineRule="auto"/>
    </w:pPr>
    <w:rPr>
      <w:rFonts w:ascii="Times New Roman" w:eastAsia="Times New Roman" w:hAnsi="Times New Roman" w:cs="Yagut"/>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1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852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DR-GHAFFARI</dc:creator>
  <cp:lastModifiedBy>Ravi</cp:lastModifiedBy>
  <cp:revision>17</cp:revision>
  <dcterms:created xsi:type="dcterms:W3CDTF">2016-04-13T21:21:00Z</dcterms:created>
  <dcterms:modified xsi:type="dcterms:W3CDTF">2016-04-15T04:37:00Z</dcterms:modified>
</cp:coreProperties>
</file>